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41" w:rsidRDefault="007D4E41" w:rsidP="007D4E41">
      <w:pPr>
        <w:pStyle w:val="a3"/>
        <w:jc w:val="both"/>
      </w:pPr>
      <w:bookmarkStart w:id="0" w:name="_GoBack"/>
      <w:bookmarkEnd w:id="0"/>
      <w:proofErr w:type="gramStart"/>
      <w:r>
        <w:t xml:space="preserve">В соответствии с пунктом 5.1 статьи 10 «Федерального закона от 24.07.2002 г. № 101—ФЗ «Об обороте земель сельскохозяйственного назначения» Бердниковского сельсовета Тонкинского муниципального района Нижегородской области информирует о возможности приобретения земельного участка, находящегося в собственности муниципального образования </w:t>
      </w:r>
      <w:r w:rsidRPr="007D4E41">
        <w:t>Бердниковского сельсовета Тонкинского муниципального района Нижегородской области</w:t>
      </w:r>
      <w:r>
        <w:t>, выделенного в счет невостребованных земельных долей, из земель сельскохозяйственного назначения с кадастровым номером 52:04:0200002:661</w:t>
      </w:r>
      <w:proofErr w:type="gramEnd"/>
      <w:r>
        <w:t xml:space="preserve"> с местоположением: Российская Федерация часть поля , №27 расположенного примерно в 1400 метрах на юго-восток от д. Большое Ларионово,  площадью 896000 кв.м., для сельскохозяйственного производства сельскохозяйственной организацией или крестьянским (фермерским) хозяйством, использующим такой земельный участок, в собственность или аренду без проведения торгов. </w:t>
      </w:r>
    </w:p>
    <w:p w:rsidR="007D4E41" w:rsidRDefault="007D4E41" w:rsidP="007D4E41">
      <w:pPr>
        <w:pStyle w:val="a3"/>
        <w:jc w:val="both"/>
      </w:pPr>
      <w:r>
        <w:t xml:space="preserve">В собственность земельный участок приобретается по цене, установленной в размере 15 процентов его кадастровой стоимости. </w:t>
      </w:r>
    </w:p>
    <w:p w:rsidR="007D4E41" w:rsidRDefault="007D4E41" w:rsidP="007D4E41">
      <w:pPr>
        <w:pStyle w:val="a3"/>
        <w:jc w:val="both"/>
      </w:pPr>
      <w:r>
        <w:t xml:space="preserve">Кадастровая стоимость земельного участка  составляет 1568000,00 руб. </w:t>
      </w:r>
    </w:p>
    <w:p w:rsidR="007D4E41" w:rsidRDefault="007D4E41" w:rsidP="007D4E41">
      <w:pPr>
        <w:pStyle w:val="a3"/>
        <w:jc w:val="both"/>
      </w:pPr>
      <w:r>
        <w:rPr>
          <w:u w:val="single"/>
        </w:rPr>
        <w:t>Выкупная цена земельного участка составляет  235200,00 руб. </w:t>
      </w:r>
      <w:r>
        <w:t xml:space="preserve"> </w:t>
      </w:r>
    </w:p>
    <w:p w:rsidR="007D4E41" w:rsidRDefault="007D4E41" w:rsidP="007D4E41">
      <w:pPr>
        <w:pStyle w:val="a3"/>
        <w:jc w:val="both"/>
      </w:pPr>
      <w:r>
        <w:t xml:space="preserve">Арендная плата устанавливается в размере 0,3 процента от кадастровой стоимости. </w:t>
      </w:r>
    </w:p>
    <w:p w:rsidR="007D4E41" w:rsidRDefault="007D4E41" w:rsidP="007D4E41">
      <w:pPr>
        <w:pStyle w:val="a3"/>
        <w:jc w:val="both"/>
      </w:pPr>
      <w:r>
        <w:rPr>
          <w:u w:val="single"/>
        </w:rPr>
        <w:t>Арендная плата земельного участка составляет 4704,00 руб.</w:t>
      </w:r>
      <w:r>
        <w:t xml:space="preserve">  </w:t>
      </w:r>
    </w:p>
    <w:p w:rsidR="007D4E41" w:rsidRDefault="007D4E41" w:rsidP="007D4E41">
      <w:pPr>
        <w:pStyle w:val="a3"/>
        <w:jc w:val="both"/>
      </w:pPr>
      <w:r>
        <w:t xml:space="preserve">Для заключения договора купли-продажи или аренды земельного участка сельскохозяйственным предприятиям или крестьянским (фермерским) хозяйствам, использующим такой земельный участок, необходимо обратиться с заявлением о заключении договора купли-продажи или аренды земельного участка в Комитет по управлению муниципальным имуществом и земельными ресурсами администрации Тонкинского муниципального района Нижегородской области (КУМИ и ЗР) по адресу: </w:t>
      </w:r>
      <w:r>
        <w:rPr>
          <w:b/>
          <w:bCs/>
        </w:rPr>
        <w:t xml:space="preserve">Нижегородская область, р.п. Тонкино, ул. Ленина, дом 1,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 xml:space="preserve"> №3,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№4</w:t>
      </w:r>
      <w:r>
        <w:t xml:space="preserve">, телефон 8 (83153) 48480, 47298 </w:t>
      </w:r>
      <w:r>
        <w:rPr>
          <w:u w:val="single"/>
        </w:rPr>
        <w:t>в срок</w:t>
      </w:r>
      <w:r>
        <w:t xml:space="preserve"> </w:t>
      </w:r>
      <w:r>
        <w:rPr>
          <w:b/>
          <w:bCs/>
        </w:rPr>
        <w:t>до 28.06.2018.</w:t>
      </w:r>
      <w:r>
        <w:t xml:space="preserve"> </w:t>
      </w:r>
    </w:p>
    <w:p w:rsidR="007D4E41" w:rsidRDefault="007D4E41" w:rsidP="007D4E41">
      <w:pPr>
        <w:pStyle w:val="a3"/>
        <w:jc w:val="both"/>
      </w:pPr>
      <w:r>
        <w:t xml:space="preserve">Дополнительную информацию можно получить по телефону </w:t>
      </w:r>
      <w:r w:rsidRPr="007D4E41">
        <w:t xml:space="preserve">8 (83153) </w:t>
      </w:r>
      <w:r>
        <w:t xml:space="preserve">47298 (Контактное лицо – Береснева Евгения Николаевна – председатель КУМИ и ЗР). </w:t>
      </w:r>
    </w:p>
    <w:p w:rsidR="007D4E41" w:rsidRDefault="007D4E41" w:rsidP="007D4E41">
      <w:pPr>
        <w:pStyle w:val="a3"/>
        <w:jc w:val="both"/>
      </w:pPr>
      <w:r>
        <w:t xml:space="preserve">К заявлению о заключении договора купли-продажи или аренды земельного участка необходимо представить учредительные документы сельскохозяйственного предприятия или крестьянского (фермерского) хозяйства, а также документы, подтверждающие право пользования таким земельным участком. </w:t>
      </w:r>
    </w:p>
    <w:p w:rsidR="004D2478" w:rsidRDefault="004D2478"/>
    <w:sectPr w:rsidR="004D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1"/>
    <w:rsid w:val="0013466C"/>
    <w:rsid w:val="004D2478"/>
    <w:rsid w:val="007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ГР</cp:lastModifiedBy>
  <cp:revision>2</cp:revision>
  <dcterms:created xsi:type="dcterms:W3CDTF">2018-02-08T07:45:00Z</dcterms:created>
  <dcterms:modified xsi:type="dcterms:W3CDTF">2018-02-08T07:45:00Z</dcterms:modified>
</cp:coreProperties>
</file>