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1A" w:rsidRPr="00687382" w:rsidRDefault="0022121A" w:rsidP="0022121A">
      <w:pPr>
        <w:spacing w:after="0" w:line="360" w:lineRule="auto"/>
        <w:jc w:val="right"/>
        <w:rPr>
          <w:b/>
          <w:sz w:val="28"/>
          <w:szCs w:val="28"/>
        </w:rPr>
      </w:pPr>
      <w:r w:rsidRPr="00687382">
        <w:rPr>
          <w:b/>
          <w:sz w:val="28"/>
          <w:szCs w:val="28"/>
        </w:rPr>
        <w:t>Проект</w:t>
      </w:r>
    </w:p>
    <w:p w:rsidR="0022121A" w:rsidRDefault="0022121A" w:rsidP="0022121A">
      <w:pPr>
        <w:pStyle w:val="Iaaoiueaaan"/>
        <w:keepLines w:val="0"/>
        <w:ind w:left="0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>
        <w:rPr>
          <w:rFonts w:ascii="Times New Roman" w:hAnsi="Times New Roman" w:cs="Times New Roman"/>
          <w:b/>
          <w:bCs/>
          <w:caps/>
          <w:sz w:val="36"/>
          <w:szCs w:val="36"/>
        </w:rPr>
        <w:t>Сельский Совет</w:t>
      </w:r>
    </w:p>
    <w:p w:rsidR="0022121A" w:rsidRPr="00D56C2A" w:rsidRDefault="0022121A" w:rsidP="0022121A">
      <w:pPr>
        <w:pStyle w:val="Iaaoiueaaan"/>
        <w:keepLines w:val="0"/>
        <w:ind w:left="0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>
        <w:rPr>
          <w:rFonts w:ascii="Times New Roman" w:hAnsi="Times New Roman" w:cs="Times New Roman"/>
          <w:b/>
          <w:bCs/>
          <w:caps/>
          <w:sz w:val="36"/>
          <w:szCs w:val="36"/>
        </w:rPr>
        <w:t>Вязовского сельсовета</w:t>
      </w:r>
    </w:p>
    <w:p w:rsidR="0022121A" w:rsidRPr="00930DD1" w:rsidRDefault="0022121A" w:rsidP="0022121A">
      <w:pPr>
        <w:pStyle w:val="a4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Тонкинского муниципального района</w:t>
      </w:r>
      <w:r w:rsidRPr="00930DD1">
        <w:rPr>
          <w:b/>
          <w:sz w:val="36"/>
          <w:szCs w:val="36"/>
        </w:rPr>
        <w:t xml:space="preserve"> Нижегородской области</w:t>
      </w:r>
    </w:p>
    <w:p w:rsidR="0022121A" w:rsidRDefault="0022121A" w:rsidP="0022121A">
      <w:pPr>
        <w:spacing w:after="0"/>
        <w:jc w:val="center"/>
        <w:rPr>
          <w:b/>
          <w:bCs/>
          <w:spacing w:val="120"/>
          <w:sz w:val="56"/>
          <w:szCs w:val="56"/>
        </w:rPr>
      </w:pPr>
      <w:r>
        <w:rPr>
          <w:b/>
          <w:bCs/>
          <w:spacing w:val="120"/>
          <w:sz w:val="56"/>
          <w:szCs w:val="56"/>
        </w:rPr>
        <w:t>Решение</w:t>
      </w:r>
    </w:p>
    <w:p w:rsidR="0022121A" w:rsidRPr="00855840" w:rsidRDefault="0022121A" w:rsidP="0022121A">
      <w:pPr>
        <w:spacing w:after="0"/>
        <w:jc w:val="center"/>
      </w:pPr>
    </w:p>
    <w:p w:rsidR="0022121A" w:rsidRPr="00855840" w:rsidRDefault="0022121A" w:rsidP="0022121A">
      <w:pPr>
        <w:pStyle w:val="Eiiey"/>
        <w:spacing w:before="0"/>
        <w:ind w:left="0" w:firstLine="737"/>
        <w:jc w:val="center"/>
        <w:rPr>
          <w:rFonts w:ascii="Times New Roman" w:hAnsi="Times New Roman" w:cs="Times New Roman"/>
        </w:rPr>
      </w:pPr>
    </w:p>
    <w:tbl>
      <w:tblPr>
        <w:tblW w:w="94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78"/>
        <w:gridCol w:w="4779"/>
      </w:tblGrid>
      <w:tr w:rsidR="0022121A" w:rsidRPr="00855840" w:rsidTr="00D47F4C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2121A" w:rsidRPr="00855840" w:rsidRDefault="0022121A" w:rsidP="00D47F4C">
            <w:pPr>
              <w:pStyle w:val="Eiiey"/>
              <w:spacing w:before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___________2021                                     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22121A" w:rsidRDefault="0022121A" w:rsidP="00D47F4C">
            <w:pPr>
              <w:pStyle w:val="Eiiey"/>
              <w:spacing w:before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№ ______</w:t>
            </w:r>
          </w:p>
          <w:p w:rsidR="0022121A" w:rsidRDefault="0022121A" w:rsidP="00D47F4C">
            <w:pPr>
              <w:pStyle w:val="Eiiey"/>
              <w:spacing w:before="0"/>
              <w:ind w:left="0" w:firstLine="0"/>
              <w:rPr>
                <w:rFonts w:ascii="Times New Roman" w:hAnsi="Times New Roman" w:cs="Times New Roman"/>
              </w:rPr>
            </w:pPr>
          </w:p>
          <w:p w:rsidR="0022121A" w:rsidRPr="00855840" w:rsidRDefault="0022121A" w:rsidP="00D47F4C">
            <w:pPr>
              <w:pStyle w:val="Eiiey"/>
              <w:spacing w:before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</w:tr>
    </w:tbl>
    <w:p w:rsidR="0022121A" w:rsidRPr="006E6D46" w:rsidRDefault="0022121A" w:rsidP="0022121A">
      <w:pPr>
        <w:pStyle w:val="ConsNormal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E6D46">
        <w:rPr>
          <w:rFonts w:ascii="Times New Roman" w:hAnsi="Times New Roman" w:cs="Times New Roman"/>
          <w:b/>
          <w:bCs/>
          <w:sz w:val="32"/>
          <w:szCs w:val="32"/>
        </w:rPr>
        <w:t>О бюджете Вязовского сельсовета на 2022 год</w:t>
      </w:r>
    </w:p>
    <w:p w:rsidR="0022121A" w:rsidRDefault="0022121A" w:rsidP="0022121A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121A" w:rsidRDefault="0022121A" w:rsidP="0022121A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Сельский Совет Вязовского сельсовета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22121A" w:rsidRDefault="0022121A" w:rsidP="0022121A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121A" w:rsidRPr="00D922E2" w:rsidRDefault="0022121A" w:rsidP="0022121A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6778">
        <w:rPr>
          <w:rFonts w:ascii="Times New Roman" w:hAnsi="Times New Roman" w:cs="Times New Roman"/>
          <w:sz w:val="28"/>
          <w:szCs w:val="28"/>
        </w:rPr>
        <w:t xml:space="preserve">1. Утвердить  бюджет </w:t>
      </w:r>
      <w:r>
        <w:rPr>
          <w:rFonts w:ascii="Times New Roman" w:hAnsi="Times New Roman" w:cs="Times New Roman"/>
          <w:sz w:val="28"/>
          <w:szCs w:val="28"/>
        </w:rPr>
        <w:t xml:space="preserve"> Вязовского сельсовета на  2022</w:t>
      </w:r>
      <w:r w:rsidRPr="00F96778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>
        <w:rPr>
          <w:rFonts w:ascii="Times New Roman" w:hAnsi="Times New Roman" w:cs="Times New Roman"/>
          <w:sz w:val="28"/>
          <w:szCs w:val="28"/>
        </w:rPr>
        <w:t>9524,4  тыс. рублей и</w:t>
      </w:r>
      <w:r w:rsidRPr="00820E7A">
        <w:rPr>
          <w:rFonts w:ascii="Times New Roman" w:hAnsi="Times New Roman" w:cs="Times New Roman"/>
          <w:sz w:val="28"/>
          <w:szCs w:val="28"/>
        </w:rPr>
        <w:t xml:space="preserve"> </w:t>
      </w:r>
      <w:r w:rsidRPr="00F96778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>
        <w:rPr>
          <w:rFonts w:ascii="Times New Roman" w:hAnsi="Times New Roman" w:cs="Times New Roman"/>
          <w:sz w:val="28"/>
          <w:szCs w:val="28"/>
        </w:rPr>
        <w:t>9524,4</w:t>
      </w:r>
      <w:r w:rsidRPr="00F9677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345E7">
        <w:rPr>
          <w:rFonts w:ascii="Times New Roman" w:hAnsi="Times New Roman" w:cs="Times New Roman"/>
          <w:sz w:val="28"/>
          <w:szCs w:val="28"/>
        </w:rPr>
        <w:t xml:space="preserve"> </w:t>
      </w:r>
      <w:r w:rsidRPr="00BD4834">
        <w:rPr>
          <w:rFonts w:ascii="Times New Roman" w:hAnsi="Times New Roman" w:cs="Times New Roman"/>
          <w:sz w:val="28"/>
          <w:szCs w:val="28"/>
        </w:rPr>
        <w:t>и размером</w:t>
      </w:r>
      <w:r>
        <w:rPr>
          <w:rFonts w:ascii="Times New Roman" w:hAnsi="Times New Roman" w:cs="Times New Roman"/>
          <w:sz w:val="28"/>
          <w:szCs w:val="28"/>
        </w:rPr>
        <w:t xml:space="preserve"> дефицита</w:t>
      </w:r>
      <w:r w:rsidRPr="00D922E2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D922E2">
        <w:rPr>
          <w:rFonts w:ascii="Times New Roman" w:hAnsi="Times New Roman" w:cs="Times New Roman"/>
          <w:sz w:val="28"/>
          <w:szCs w:val="28"/>
        </w:rPr>
        <w:t xml:space="preserve"> тыс. руб.  </w:t>
      </w:r>
    </w:p>
    <w:p w:rsidR="0022121A" w:rsidRDefault="0022121A" w:rsidP="0022121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21A" w:rsidRPr="00AB629A" w:rsidRDefault="0022121A" w:rsidP="0022121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121A" w:rsidRPr="00652960" w:rsidRDefault="0022121A" w:rsidP="0022121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52960">
        <w:rPr>
          <w:rFonts w:ascii="Times New Roman" w:hAnsi="Times New Roman" w:cs="Times New Roman"/>
          <w:sz w:val="28"/>
          <w:szCs w:val="28"/>
        </w:rPr>
        <w:t>. Утвердить общий объем налогов</w:t>
      </w:r>
      <w:r>
        <w:rPr>
          <w:rFonts w:ascii="Times New Roman" w:hAnsi="Times New Roman" w:cs="Times New Roman"/>
          <w:sz w:val="28"/>
          <w:szCs w:val="28"/>
        </w:rPr>
        <w:t>ых и неналоговых доходов  на 2022</w:t>
      </w:r>
      <w:r w:rsidRPr="0065296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2118,5</w:t>
      </w:r>
      <w:r w:rsidRPr="00652960">
        <w:rPr>
          <w:rFonts w:ascii="Times New Roman" w:hAnsi="Times New Roman" w:cs="Times New Roman"/>
          <w:sz w:val="28"/>
          <w:szCs w:val="28"/>
        </w:rPr>
        <w:t xml:space="preserve">тыс. рублей, в том числе налоговых и неналоговых доходов, за исключением доходов, являющихся источниками формирования дорожного фонда поселения, в сумме </w:t>
      </w:r>
      <w:r>
        <w:rPr>
          <w:rFonts w:ascii="Times New Roman" w:hAnsi="Times New Roman" w:cs="Times New Roman"/>
          <w:sz w:val="28"/>
          <w:szCs w:val="28"/>
        </w:rPr>
        <w:t>1025,8</w:t>
      </w:r>
      <w:r w:rsidRPr="00652960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22121A" w:rsidRPr="00AB629A" w:rsidRDefault="0022121A" w:rsidP="0022121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121A" w:rsidRPr="00652960" w:rsidRDefault="0022121A" w:rsidP="0022121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52960">
        <w:rPr>
          <w:rFonts w:ascii="Times New Roman" w:hAnsi="Times New Roman" w:cs="Times New Roman"/>
          <w:sz w:val="28"/>
          <w:szCs w:val="28"/>
        </w:rPr>
        <w:t>. Утвердить поступления доходов по группам, подгруппам и статьям бюджетной классификации в пределах общего объема доходов, утвержденного пунк</w:t>
      </w:r>
      <w:r>
        <w:rPr>
          <w:rFonts w:ascii="Times New Roman" w:hAnsi="Times New Roman" w:cs="Times New Roman"/>
          <w:sz w:val="28"/>
          <w:szCs w:val="28"/>
        </w:rPr>
        <w:t>том 1 настоящего Решения, на 2022</w:t>
      </w:r>
      <w:r w:rsidRPr="00652960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Pr="00BD6960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D6960">
        <w:rPr>
          <w:rFonts w:ascii="Times New Roman" w:hAnsi="Times New Roman" w:cs="Times New Roman"/>
          <w:sz w:val="28"/>
          <w:szCs w:val="28"/>
        </w:rPr>
        <w:t>.</w:t>
      </w:r>
    </w:p>
    <w:p w:rsidR="0022121A" w:rsidRPr="00AB629A" w:rsidRDefault="0022121A" w:rsidP="0022121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121A" w:rsidRPr="00652960" w:rsidRDefault="0022121A" w:rsidP="0022121A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2960">
        <w:rPr>
          <w:sz w:val="28"/>
          <w:szCs w:val="28"/>
        </w:rPr>
        <w:t>. Установить, что поступающие недоимка, пени и штрафы за несвоевременную уплату налогов зачисляются в соответствующий бюджет по нормативам, действующим в текущем финансовом  году.</w:t>
      </w:r>
    </w:p>
    <w:p w:rsidR="0022121A" w:rsidRPr="00652960" w:rsidRDefault="0022121A" w:rsidP="0022121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960">
        <w:rPr>
          <w:rFonts w:ascii="Times New Roman" w:hAnsi="Times New Roman" w:cs="Times New Roman"/>
          <w:sz w:val="28"/>
          <w:szCs w:val="28"/>
        </w:rPr>
        <w:t>Установить, что недоимка, пени и штрафы по отмененным налогам и сборам зачисляются в соответствующий бюджет по нормативам, действовавшим  в  году, предшествующем текущему финансовом году.</w:t>
      </w:r>
    </w:p>
    <w:p w:rsidR="0022121A" w:rsidRPr="00652960" w:rsidRDefault="0022121A" w:rsidP="0022121A">
      <w:pPr>
        <w:ind w:firstLine="709"/>
        <w:jc w:val="both"/>
        <w:rPr>
          <w:sz w:val="28"/>
          <w:szCs w:val="28"/>
        </w:rPr>
      </w:pPr>
      <w:r w:rsidRPr="00652960">
        <w:rPr>
          <w:sz w:val="28"/>
          <w:szCs w:val="28"/>
        </w:rPr>
        <w:t>Установить нормативы распределения доходов бюджета не установленных бюджетным законодательством Российской Федерации и  зачисляемых в бюджет муниципального образования:</w:t>
      </w:r>
    </w:p>
    <w:p w:rsidR="0022121A" w:rsidRPr="00652960" w:rsidRDefault="0022121A" w:rsidP="0022121A">
      <w:pPr>
        <w:ind w:firstLine="709"/>
        <w:jc w:val="both"/>
        <w:rPr>
          <w:sz w:val="28"/>
          <w:szCs w:val="28"/>
        </w:rPr>
      </w:pPr>
      <w:r w:rsidRPr="00652960">
        <w:rPr>
          <w:sz w:val="28"/>
          <w:szCs w:val="28"/>
        </w:rPr>
        <w:lastRenderedPageBreak/>
        <w:t xml:space="preserve">а) в части погашения недоимки, пени и штрафов по отмененным налогам, сборам и иным обязательным платежам по местным налогам  - </w:t>
      </w:r>
      <w:r>
        <w:rPr>
          <w:sz w:val="28"/>
          <w:szCs w:val="28"/>
        </w:rPr>
        <w:t xml:space="preserve">                </w:t>
      </w:r>
      <w:r w:rsidRPr="00652960">
        <w:rPr>
          <w:sz w:val="28"/>
          <w:szCs w:val="28"/>
        </w:rPr>
        <w:t>100 %;</w:t>
      </w:r>
    </w:p>
    <w:p w:rsidR="0022121A" w:rsidRPr="00652960" w:rsidRDefault="0022121A" w:rsidP="0022121A">
      <w:pPr>
        <w:ind w:firstLine="709"/>
        <w:jc w:val="both"/>
        <w:rPr>
          <w:sz w:val="28"/>
          <w:szCs w:val="28"/>
        </w:rPr>
      </w:pPr>
      <w:r w:rsidRPr="00652960">
        <w:rPr>
          <w:sz w:val="28"/>
          <w:szCs w:val="28"/>
        </w:rPr>
        <w:t>б) в части прочих неналоговых доходов</w:t>
      </w:r>
    </w:p>
    <w:p w:rsidR="0022121A" w:rsidRPr="00652960" w:rsidRDefault="0022121A" w:rsidP="0022121A">
      <w:pPr>
        <w:ind w:firstLine="709"/>
        <w:jc w:val="both"/>
        <w:rPr>
          <w:sz w:val="28"/>
          <w:szCs w:val="28"/>
        </w:rPr>
      </w:pPr>
      <w:r w:rsidRPr="00652960">
        <w:rPr>
          <w:sz w:val="28"/>
          <w:szCs w:val="28"/>
        </w:rPr>
        <w:t>- невыясненные поступления, зачисляемые в бюджет поселения -100 %;</w:t>
      </w:r>
    </w:p>
    <w:p w:rsidR="0022121A" w:rsidRPr="00652960" w:rsidRDefault="0022121A" w:rsidP="0022121A">
      <w:pPr>
        <w:ind w:firstLine="709"/>
        <w:jc w:val="both"/>
        <w:rPr>
          <w:sz w:val="28"/>
          <w:szCs w:val="28"/>
        </w:rPr>
      </w:pPr>
      <w:r w:rsidRPr="00652960">
        <w:rPr>
          <w:sz w:val="28"/>
          <w:szCs w:val="28"/>
        </w:rPr>
        <w:t>- прочие неналоговые доходы бюджета поселения -100 %.</w:t>
      </w:r>
    </w:p>
    <w:p w:rsidR="0022121A" w:rsidRPr="00652960" w:rsidRDefault="0022121A" w:rsidP="0022121A">
      <w:pPr>
        <w:ind w:firstLine="709"/>
        <w:jc w:val="both"/>
        <w:rPr>
          <w:sz w:val="28"/>
          <w:szCs w:val="28"/>
        </w:rPr>
      </w:pPr>
    </w:p>
    <w:p w:rsidR="0022121A" w:rsidRPr="00652960" w:rsidRDefault="0022121A" w:rsidP="0022121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52960">
        <w:rPr>
          <w:rFonts w:ascii="Times New Roman" w:hAnsi="Times New Roman" w:cs="Times New Roman"/>
          <w:sz w:val="28"/>
          <w:szCs w:val="28"/>
        </w:rPr>
        <w:t>. Утвердить источники финансирования дефицита бюджета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на 2022</w:t>
      </w:r>
      <w:r w:rsidRPr="00652960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Pr="00BD6960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6960">
        <w:rPr>
          <w:rFonts w:ascii="Times New Roman" w:hAnsi="Times New Roman" w:cs="Times New Roman"/>
          <w:sz w:val="28"/>
          <w:szCs w:val="28"/>
        </w:rPr>
        <w:t>.</w:t>
      </w:r>
    </w:p>
    <w:p w:rsidR="0022121A" w:rsidRPr="00AB629A" w:rsidRDefault="0022121A" w:rsidP="0022121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121A" w:rsidRPr="0029008F" w:rsidRDefault="0022121A" w:rsidP="0022121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9008F">
        <w:rPr>
          <w:rFonts w:ascii="Times New Roman" w:hAnsi="Times New Roman" w:cs="Times New Roman"/>
          <w:sz w:val="28"/>
          <w:szCs w:val="28"/>
        </w:rPr>
        <w:t xml:space="preserve">.  Утвердить в пределах общего объема расходов, утвержденного статьей 1 настоящего Решения: </w:t>
      </w:r>
    </w:p>
    <w:p w:rsidR="0022121A" w:rsidRPr="0029008F" w:rsidRDefault="0022121A" w:rsidP="0022121A">
      <w:pPr>
        <w:spacing w:after="0"/>
        <w:ind w:firstLine="708"/>
        <w:jc w:val="both"/>
        <w:rPr>
          <w:sz w:val="28"/>
          <w:szCs w:val="28"/>
        </w:rPr>
      </w:pPr>
      <w:r w:rsidRPr="0029008F">
        <w:rPr>
          <w:sz w:val="28"/>
          <w:szCs w:val="28"/>
        </w:rPr>
        <w:t xml:space="preserve">1)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 согласно </w:t>
      </w:r>
      <w:r w:rsidRPr="006D6847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3</w:t>
      </w:r>
      <w:r w:rsidRPr="006D6847">
        <w:rPr>
          <w:sz w:val="28"/>
          <w:szCs w:val="28"/>
        </w:rPr>
        <w:t>.</w:t>
      </w:r>
    </w:p>
    <w:p w:rsidR="0022121A" w:rsidRPr="0029008F" w:rsidRDefault="0022121A" w:rsidP="0022121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08F">
        <w:rPr>
          <w:rFonts w:ascii="Times New Roman" w:hAnsi="Times New Roman" w:cs="Times New Roman"/>
          <w:sz w:val="28"/>
          <w:szCs w:val="28"/>
        </w:rPr>
        <w:t xml:space="preserve">2) ведомственную структуру расходов бюджета муниципального образования согласно </w:t>
      </w:r>
      <w:r w:rsidRPr="006D6847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6847">
        <w:rPr>
          <w:rFonts w:ascii="Times New Roman" w:hAnsi="Times New Roman" w:cs="Times New Roman"/>
          <w:sz w:val="28"/>
          <w:szCs w:val="28"/>
        </w:rPr>
        <w:t>.</w:t>
      </w:r>
    </w:p>
    <w:p w:rsidR="0022121A" w:rsidRPr="0029008F" w:rsidRDefault="0022121A" w:rsidP="0022121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08F">
        <w:rPr>
          <w:rFonts w:ascii="Times New Roman" w:hAnsi="Times New Roman" w:cs="Times New Roman"/>
          <w:sz w:val="28"/>
          <w:szCs w:val="28"/>
        </w:rPr>
        <w:t xml:space="preserve">3) распределение бюджетных ассигнований по разделам и подразделам, целевым статьям и видам расходов классификации расходов бюджета согласно </w:t>
      </w:r>
      <w:r w:rsidRPr="006D6847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D6847">
        <w:rPr>
          <w:rFonts w:ascii="Times New Roman" w:hAnsi="Times New Roman" w:cs="Times New Roman"/>
          <w:sz w:val="28"/>
          <w:szCs w:val="28"/>
        </w:rPr>
        <w:t>.</w:t>
      </w:r>
      <w:r w:rsidRPr="00290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21A" w:rsidRPr="00AB629A" w:rsidRDefault="0022121A" w:rsidP="0022121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121A" w:rsidRPr="00E4306D" w:rsidRDefault="0022121A" w:rsidP="0022121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4306D">
        <w:rPr>
          <w:rFonts w:ascii="Times New Roman" w:hAnsi="Times New Roman" w:cs="Times New Roman"/>
          <w:sz w:val="28"/>
          <w:szCs w:val="28"/>
        </w:rPr>
        <w:t>. Утвердить объем межбюджетных трансфертов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4306D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>
        <w:rPr>
          <w:rFonts w:ascii="Times New Roman" w:hAnsi="Times New Roman" w:cs="Times New Roman"/>
          <w:sz w:val="28"/>
          <w:szCs w:val="28"/>
        </w:rPr>
        <w:t xml:space="preserve">2896,4 </w:t>
      </w:r>
      <w:r w:rsidRPr="00E4306D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Pr="0073545D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3545D">
        <w:rPr>
          <w:rFonts w:ascii="Times New Roman" w:hAnsi="Times New Roman" w:cs="Times New Roman"/>
          <w:sz w:val="28"/>
          <w:szCs w:val="28"/>
        </w:rPr>
        <w:t>.</w:t>
      </w:r>
    </w:p>
    <w:p w:rsidR="0022121A" w:rsidRPr="00E4306D" w:rsidRDefault="0022121A" w:rsidP="0022121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21A" w:rsidRPr="00E4306D" w:rsidRDefault="0022121A" w:rsidP="0022121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4306D">
        <w:rPr>
          <w:rFonts w:ascii="Times New Roman" w:hAnsi="Times New Roman" w:cs="Times New Roman"/>
          <w:sz w:val="28"/>
          <w:szCs w:val="28"/>
        </w:rPr>
        <w:t>. Утвердить в составе межбюджетных трансфертов иные межбюджетные трансферты поселения в бюджет муниципального района в соответствии с заключенными соглашениями:</w:t>
      </w:r>
    </w:p>
    <w:p w:rsidR="0022121A" w:rsidRPr="00E4306D" w:rsidRDefault="0022121A" w:rsidP="0022121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6D">
        <w:rPr>
          <w:rFonts w:ascii="Times New Roman" w:hAnsi="Times New Roman" w:cs="Times New Roman"/>
          <w:sz w:val="28"/>
          <w:szCs w:val="28"/>
        </w:rPr>
        <w:t>- иные межбюджетные трансферты  на осуществление отдельных полномочий по формированию, исполнению бюджета поселения и контролю за его исполнением;</w:t>
      </w:r>
    </w:p>
    <w:p w:rsidR="0022121A" w:rsidRPr="00E4306D" w:rsidRDefault="0022121A" w:rsidP="0022121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6D">
        <w:rPr>
          <w:rFonts w:ascii="Times New Roman" w:hAnsi="Times New Roman" w:cs="Times New Roman"/>
          <w:sz w:val="28"/>
          <w:szCs w:val="28"/>
        </w:rPr>
        <w:t>- иные межбюджетные трансферты  на осуществление отдельных полномочий по владению, пользованию и распоряжению имуществом и земельными ресурсами, находящимися в собственности поселения;</w:t>
      </w:r>
    </w:p>
    <w:p w:rsidR="0022121A" w:rsidRPr="00E4306D" w:rsidRDefault="0022121A" w:rsidP="0022121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6D">
        <w:rPr>
          <w:rFonts w:ascii="Times New Roman" w:hAnsi="Times New Roman" w:cs="Times New Roman"/>
          <w:sz w:val="28"/>
          <w:szCs w:val="28"/>
        </w:rPr>
        <w:t>- иные межбюджетные трансферты  на осуществление отдельных полномочий в сфере градостроительной деятельности.</w:t>
      </w:r>
    </w:p>
    <w:p w:rsidR="0022121A" w:rsidRDefault="0022121A" w:rsidP="0022121A">
      <w:pPr>
        <w:pStyle w:val="Con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0E7B9B">
        <w:rPr>
          <w:rFonts w:ascii="Times New Roman" w:hAnsi="Times New Roman" w:cs="Times New Roman"/>
          <w:sz w:val="28"/>
          <w:szCs w:val="28"/>
        </w:rPr>
        <w:t xml:space="preserve">ные межбюджетные трансферты  на осуществление отдельных полномочий по </w:t>
      </w:r>
      <w:r w:rsidRPr="000E7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созданию условий для организации досуга и обеспечения жителей поселения услугами организаций культуры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2121A" w:rsidRDefault="0022121A" w:rsidP="0022121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9B">
        <w:rPr>
          <w:rFonts w:ascii="Times New Roman" w:hAnsi="Times New Roman" w:cs="Times New Roman"/>
          <w:sz w:val="28"/>
          <w:szCs w:val="28"/>
        </w:rPr>
        <w:t>-  иные межбюджетные трансферты на осуществление отдельных полномочий по противодействию коррупции в границах поселений;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21A" w:rsidRDefault="0022121A" w:rsidP="0022121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21A" w:rsidRDefault="0022121A" w:rsidP="0022121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BC3947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расходования средств на осуществление полномочий по формированию, исполнению бюджета поселения и контролю за его исполнением, согласно </w:t>
      </w:r>
      <w:r w:rsidRPr="006D6847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D6847">
        <w:rPr>
          <w:rFonts w:ascii="Times New Roman" w:hAnsi="Times New Roman" w:cs="Times New Roman"/>
          <w:sz w:val="28"/>
          <w:szCs w:val="28"/>
        </w:rPr>
        <w:t>.</w:t>
      </w:r>
    </w:p>
    <w:p w:rsidR="0022121A" w:rsidRPr="00BC3947" w:rsidRDefault="0022121A" w:rsidP="0022121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21A" w:rsidRDefault="0022121A" w:rsidP="0022121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BC3947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расходования средств на осуществление отдельных полномочий по владению, пользованию и распоряжению имуществом и земельными ресурсами, находящимися в собственности поселения, согласно </w:t>
      </w:r>
      <w:r w:rsidRPr="006D6847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D6847">
        <w:rPr>
          <w:rFonts w:ascii="Times New Roman" w:hAnsi="Times New Roman" w:cs="Times New Roman"/>
          <w:sz w:val="28"/>
          <w:szCs w:val="28"/>
        </w:rPr>
        <w:t>.</w:t>
      </w:r>
    </w:p>
    <w:p w:rsidR="0022121A" w:rsidRPr="00BC3947" w:rsidRDefault="0022121A" w:rsidP="0022121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21A" w:rsidRDefault="0022121A" w:rsidP="0022121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BC3947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расходования средств на осуществление отдельных полномочий в сфере градостроительной деятельности, согласно </w:t>
      </w:r>
      <w:r w:rsidRPr="006D6847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D6847">
        <w:rPr>
          <w:rFonts w:ascii="Times New Roman" w:hAnsi="Times New Roman" w:cs="Times New Roman"/>
          <w:sz w:val="28"/>
          <w:szCs w:val="28"/>
        </w:rPr>
        <w:t>.</w:t>
      </w:r>
    </w:p>
    <w:p w:rsidR="0022121A" w:rsidRDefault="0022121A" w:rsidP="0022121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21A" w:rsidRDefault="0022121A" w:rsidP="0022121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21A" w:rsidRDefault="0022121A" w:rsidP="0022121A">
      <w:pPr>
        <w:pStyle w:val="Con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BC3947">
        <w:rPr>
          <w:rFonts w:ascii="Times New Roman" w:hAnsi="Times New Roman" w:cs="Times New Roman"/>
          <w:sz w:val="28"/>
          <w:szCs w:val="28"/>
        </w:rPr>
        <w:t>Утвердить Положение о порядке расходования средств на осуществление отдельных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B9B">
        <w:rPr>
          <w:rFonts w:ascii="Times New Roman" w:hAnsi="Times New Roman" w:cs="Times New Roman"/>
          <w:sz w:val="28"/>
          <w:szCs w:val="28"/>
        </w:rPr>
        <w:t xml:space="preserve">по </w:t>
      </w:r>
      <w:r w:rsidRPr="000E7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созданию условий для организации досуга и обеспечения жителей поселения услугами организаций культуры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согласно приложению 10.</w:t>
      </w:r>
    </w:p>
    <w:p w:rsidR="0022121A" w:rsidRPr="00BC3947" w:rsidRDefault="0022121A" w:rsidP="0022121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21A" w:rsidRDefault="0022121A" w:rsidP="0022121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73545D">
        <w:rPr>
          <w:rFonts w:ascii="Times New Roman" w:hAnsi="Times New Roman" w:cs="Times New Roman"/>
          <w:sz w:val="28"/>
          <w:szCs w:val="28"/>
        </w:rPr>
        <w:t xml:space="preserve"> </w:t>
      </w:r>
      <w:r w:rsidRPr="0020249B">
        <w:rPr>
          <w:rFonts w:ascii="Times New Roman" w:hAnsi="Times New Roman" w:cs="Times New Roman"/>
          <w:sz w:val="28"/>
          <w:szCs w:val="28"/>
        </w:rPr>
        <w:t>Утвердить Положение о порядке расходования средств на осуществление отдельных полномочий по противодействию коррупции в границах поселений согласно приложению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0249B">
        <w:rPr>
          <w:rFonts w:ascii="Times New Roman" w:hAnsi="Times New Roman" w:cs="Times New Roman"/>
          <w:sz w:val="28"/>
          <w:szCs w:val="28"/>
        </w:rPr>
        <w:t>.</w:t>
      </w:r>
    </w:p>
    <w:p w:rsidR="0022121A" w:rsidRPr="0020249B" w:rsidRDefault="0022121A" w:rsidP="0022121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21A" w:rsidRPr="004813AE" w:rsidRDefault="0022121A" w:rsidP="0022121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14.</w:t>
      </w:r>
      <w:r w:rsidRPr="004813AE">
        <w:rPr>
          <w:rFonts w:ascii="Times New Roman" w:hAnsi="Times New Roman" w:cs="Times New Roman"/>
          <w:sz w:val="28"/>
          <w:szCs w:val="28"/>
        </w:rPr>
        <w:t xml:space="preserve">Утвердить резервный фонд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Вязовского сельсовета</w:t>
      </w:r>
      <w:r w:rsidRPr="004813AE">
        <w:rPr>
          <w:rFonts w:ascii="Times New Roman" w:hAnsi="Times New Roman" w:cs="Times New Roman"/>
          <w:sz w:val="28"/>
          <w:szCs w:val="28"/>
        </w:rPr>
        <w:t xml:space="preserve"> Тонкинского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Pr="004813AE">
        <w:rPr>
          <w:rFonts w:ascii="Times New Roman" w:hAnsi="Times New Roman" w:cs="Times New Roman"/>
          <w:sz w:val="28"/>
          <w:szCs w:val="28"/>
        </w:rPr>
        <w:t xml:space="preserve">в сумме   </w:t>
      </w:r>
      <w:r>
        <w:rPr>
          <w:rFonts w:ascii="Times New Roman" w:hAnsi="Times New Roman" w:cs="Times New Roman"/>
          <w:sz w:val="28"/>
          <w:szCs w:val="28"/>
        </w:rPr>
        <w:t>5,0</w:t>
      </w:r>
      <w:r w:rsidRPr="004813A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2121A" w:rsidRPr="00AB629A" w:rsidRDefault="0022121A" w:rsidP="0022121A">
      <w:pPr>
        <w:pStyle w:val="Con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22121A" w:rsidRPr="004813AE" w:rsidRDefault="0022121A" w:rsidP="0022121A">
      <w:pPr>
        <w:pStyle w:val="Con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3AE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4813AE">
        <w:rPr>
          <w:rFonts w:ascii="Times New Roman" w:hAnsi="Times New Roman" w:cs="Times New Roman"/>
          <w:bCs/>
          <w:sz w:val="28"/>
          <w:szCs w:val="28"/>
        </w:rPr>
        <w:t xml:space="preserve">. Утвердить объем бюджетных ассигнований дорожного фонда </w:t>
      </w:r>
      <w:r>
        <w:rPr>
          <w:rFonts w:ascii="Times New Roman" w:hAnsi="Times New Roman" w:cs="Times New Roman"/>
          <w:bCs/>
          <w:sz w:val="28"/>
          <w:szCs w:val="28"/>
        </w:rPr>
        <w:t>Вязовского сельсовета на 2022</w:t>
      </w:r>
      <w:r w:rsidRPr="004813AE">
        <w:rPr>
          <w:rFonts w:ascii="Times New Roman" w:hAnsi="Times New Roman" w:cs="Times New Roman"/>
          <w:bCs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bCs/>
          <w:sz w:val="28"/>
          <w:szCs w:val="28"/>
        </w:rPr>
        <w:t>1092,7</w:t>
      </w:r>
      <w:r w:rsidRPr="004813AE">
        <w:rPr>
          <w:rFonts w:ascii="Times New Roman" w:hAnsi="Times New Roman" w:cs="Times New Roman"/>
          <w:bCs/>
          <w:sz w:val="28"/>
          <w:szCs w:val="28"/>
        </w:rPr>
        <w:t>тыс.</w:t>
      </w:r>
      <w:r w:rsidRPr="004813AE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4813AE">
        <w:rPr>
          <w:rFonts w:ascii="Times New Roman" w:hAnsi="Times New Roman" w:cs="Times New Roman"/>
          <w:bCs/>
          <w:sz w:val="28"/>
          <w:szCs w:val="28"/>
        </w:rPr>
        <w:t>рублей</w:t>
      </w:r>
    </w:p>
    <w:p w:rsidR="0022121A" w:rsidRPr="00AB629A" w:rsidRDefault="0022121A" w:rsidP="0022121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121A" w:rsidRPr="00652960" w:rsidRDefault="0022121A" w:rsidP="0022121A">
      <w:pPr>
        <w:pStyle w:val="Times12"/>
        <w:outlineLvl w:val="0"/>
        <w:rPr>
          <w:sz w:val="28"/>
          <w:szCs w:val="28"/>
        </w:rPr>
      </w:pPr>
      <w:r w:rsidRPr="00CB204C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B204C">
        <w:rPr>
          <w:sz w:val="28"/>
          <w:szCs w:val="28"/>
        </w:rPr>
        <w:t>. Установить верхний предел муниципального внутреннего долга  на 1 января 2023 года в размере 0 тыс. рублей, в том числе установить верхний предел долга по муниципальным гарантиям на 1 января 2023 года                   в размере 0 тыс. рублей;</w:t>
      </w:r>
    </w:p>
    <w:p w:rsidR="0022121A" w:rsidRDefault="0022121A" w:rsidP="0022121A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22121A" w:rsidRPr="00C80812" w:rsidRDefault="0022121A" w:rsidP="0022121A">
      <w:pPr>
        <w:pStyle w:val="Con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17. </w:t>
      </w:r>
      <w:r w:rsidRPr="00C80812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ассигнований, предусмотренных на исполнение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80812">
        <w:rPr>
          <w:rFonts w:ascii="Times New Roman" w:hAnsi="Times New Roman" w:cs="Times New Roman"/>
          <w:sz w:val="28"/>
          <w:szCs w:val="28"/>
        </w:rPr>
        <w:t xml:space="preserve"> гарантий</w:t>
      </w:r>
      <w:r w:rsidRPr="00C8081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8081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возможным гарантийным случаям</w:t>
      </w:r>
      <w:r w:rsidRPr="00C80812">
        <w:rPr>
          <w:rFonts w:ascii="Times New Roman" w:hAnsi="Times New Roman" w:cs="Times New Roman"/>
          <w:sz w:val="28"/>
          <w:szCs w:val="28"/>
        </w:rPr>
        <w:t xml:space="preserve"> на 2022 год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C808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2121A" w:rsidRPr="00AB629A" w:rsidRDefault="0022121A" w:rsidP="0022121A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22121A" w:rsidRDefault="0022121A" w:rsidP="0022121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652960">
        <w:rPr>
          <w:rFonts w:ascii="Times New Roman" w:hAnsi="Times New Roman" w:cs="Times New Roman"/>
          <w:sz w:val="28"/>
          <w:szCs w:val="28"/>
        </w:rPr>
        <w:t>. Утвердить Программу муниципальных внутренних заимствований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образования на 2022 год, </w:t>
      </w:r>
      <w:r w:rsidRPr="0065296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6D6847">
        <w:rPr>
          <w:rFonts w:ascii="Times New Roman" w:hAnsi="Times New Roman" w:cs="Times New Roman"/>
          <w:sz w:val="28"/>
          <w:szCs w:val="28"/>
        </w:rPr>
        <w:t>приложению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D6847">
        <w:rPr>
          <w:rFonts w:ascii="Times New Roman" w:hAnsi="Times New Roman" w:cs="Times New Roman"/>
          <w:sz w:val="28"/>
          <w:szCs w:val="28"/>
        </w:rPr>
        <w:t>.</w:t>
      </w:r>
    </w:p>
    <w:p w:rsidR="0022121A" w:rsidRPr="00652960" w:rsidRDefault="0022121A" w:rsidP="0022121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21A" w:rsidRPr="00652960" w:rsidRDefault="0022121A" w:rsidP="0022121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6529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960">
        <w:rPr>
          <w:rFonts w:ascii="Times New Roman" w:hAnsi="Times New Roman" w:cs="Times New Roman"/>
          <w:sz w:val="28"/>
          <w:szCs w:val="28"/>
        </w:rPr>
        <w:t>Утвердить Программу муниципальных гарантий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на 2022</w:t>
      </w:r>
      <w:r w:rsidRPr="00652960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Pr="006D6847">
        <w:rPr>
          <w:rFonts w:ascii="Times New Roman" w:hAnsi="Times New Roman" w:cs="Times New Roman"/>
          <w:sz w:val="28"/>
          <w:szCs w:val="28"/>
        </w:rPr>
        <w:t>приложению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6847">
        <w:rPr>
          <w:rFonts w:ascii="Times New Roman" w:hAnsi="Times New Roman" w:cs="Times New Roman"/>
          <w:sz w:val="28"/>
          <w:szCs w:val="28"/>
        </w:rPr>
        <w:t>.</w:t>
      </w:r>
    </w:p>
    <w:p w:rsidR="0022121A" w:rsidRPr="00AB629A" w:rsidRDefault="0022121A" w:rsidP="0022121A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22121A" w:rsidRPr="00822E01" w:rsidRDefault="0022121A" w:rsidP="0022121A">
      <w:pPr>
        <w:spacing w:after="0"/>
        <w:ind w:firstLine="709"/>
        <w:jc w:val="both"/>
        <w:rPr>
          <w:sz w:val="28"/>
          <w:szCs w:val="28"/>
        </w:rPr>
      </w:pPr>
      <w:r w:rsidRPr="00822E01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0</w:t>
      </w:r>
      <w:r w:rsidRPr="00822E01">
        <w:rPr>
          <w:sz w:val="28"/>
          <w:szCs w:val="28"/>
        </w:rPr>
        <w:t>. В случае если нормативные правовые акты муниципального образования, устанавливающие бюджетные обязательства, реализация которых осуществляется за счет средств бюджета поселения, противоречат настоящему Решению,  применяется настоящие Решение.</w:t>
      </w:r>
    </w:p>
    <w:p w:rsidR="0022121A" w:rsidRPr="00822E01" w:rsidRDefault="0022121A" w:rsidP="0022121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E01">
        <w:rPr>
          <w:rFonts w:ascii="Times New Roman" w:hAnsi="Times New Roman" w:cs="Times New Roman"/>
          <w:sz w:val="28"/>
          <w:szCs w:val="28"/>
        </w:rPr>
        <w:t>Нормативные правовые акты</w:t>
      </w:r>
      <w:r w:rsidRPr="00822E01">
        <w:rPr>
          <w:sz w:val="28"/>
          <w:szCs w:val="28"/>
        </w:rPr>
        <w:t xml:space="preserve"> </w:t>
      </w:r>
      <w:r w:rsidRPr="00822E01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влекущие дополнительные расходы за счет </w:t>
      </w:r>
      <w:r>
        <w:rPr>
          <w:rFonts w:ascii="Times New Roman" w:hAnsi="Times New Roman" w:cs="Times New Roman"/>
          <w:sz w:val="28"/>
          <w:szCs w:val="28"/>
        </w:rPr>
        <w:t>средств бюджета поселения на 2022</w:t>
      </w:r>
      <w:r w:rsidRPr="00822E01">
        <w:rPr>
          <w:rFonts w:ascii="Times New Roman" w:hAnsi="Times New Roman" w:cs="Times New Roman"/>
          <w:sz w:val="28"/>
          <w:szCs w:val="28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поселения,  или в случае сокращения расходов по конкретным статьям р</w:t>
      </w:r>
      <w:r>
        <w:rPr>
          <w:rFonts w:ascii="Times New Roman" w:hAnsi="Times New Roman" w:cs="Times New Roman"/>
          <w:sz w:val="28"/>
          <w:szCs w:val="28"/>
        </w:rPr>
        <w:t>асходов бюджета поселения на 2022</w:t>
      </w:r>
      <w:r w:rsidRPr="00822E01">
        <w:rPr>
          <w:rFonts w:ascii="Times New Roman" w:hAnsi="Times New Roman" w:cs="Times New Roman"/>
          <w:sz w:val="28"/>
          <w:szCs w:val="28"/>
        </w:rPr>
        <w:t xml:space="preserve"> год, и после внесения соответствующих изменений в настоящие Решение.</w:t>
      </w:r>
    </w:p>
    <w:p w:rsidR="0022121A" w:rsidRPr="00AB629A" w:rsidRDefault="0022121A" w:rsidP="0022121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121A" w:rsidRPr="00822E01" w:rsidRDefault="0022121A" w:rsidP="0022121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E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22E01">
        <w:rPr>
          <w:rFonts w:ascii="Times New Roman" w:hAnsi="Times New Roman" w:cs="Times New Roman"/>
          <w:sz w:val="28"/>
          <w:szCs w:val="28"/>
        </w:rPr>
        <w:t>. Нормативные правовые акты органов местного самоуправления подлежат приведению в соответствие с настоящим Решением в двухмесячный срок со дня вступления в силу настоящего Решения.</w:t>
      </w:r>
    </w:p>
    <w:p w:rsidR="0022121A" w:rsidRPr="00822E01" w:rsidRDefault="0022121A" w:rsidP="0022121A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22121A" w:rsidRPr="00822E01" w:rsidRDefault="0022121A" w:rsidP="0022121A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22E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2E01">
        <w:rPr>
          <w:rFonts w:ascii="Times New Roman" w:hAnsi="Times New Roman" w:cs="Times New Roman"/>
          <w:sz w:val="28"/>
          <w:szCs w:val="28"/>
        </w:rPr>
        <w:t>. Данное решение опубликовать в районной газете «Красное знамя».</w:t>
      </w:r>
    </w:p>
    <w:p w:rsidR="0022121A" w:rsidRPr="00822E01" w:rsidRDefault="0022121A" w:rsidP="0022121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21A" w:rsidRPr="00822E01" w:rsidRDefault="0022121A" w:rsidP="0022121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E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22E01">
        <w:rPr>
          <w:rFonts w:ascii="Times New Roman" w:hAnsi="Times New Roman" w:cs="Times New Roman"/>
          <w:sz w:val="28"/>
          <w:szCs w:val="28"/>
        </w:rPr>
        <w:t>.   Настоящее решени</w:t>
      </w:r>
      <w:r>
        <w:rPr>
          <w:rFonts w:ascii="Times New Roman" w:hAnsi="Times New Roman" w:cs="Times New Roman"/>
          <w:sz w:val="28"/>
          <w:szCs w:val="28"/>
        </w:rPr>
        <w:t>е вступает в силу с 1 января 2022</w:t>
      </w:r>
      <w:r w:rsidRPr="00822E0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2121A" w:rsidRPr="00822E01" w:rsidRDefault="0022121A" w:rsidP="0022121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21A" w:rsidRPr="00822E01" w:rsidRDefault="0022121A" w:rsidP="0022121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21A" w:rsidRDefault="0022121A" w:rsidP="0022121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22E01"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 w:rsidRPr="0042124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Ю.В.Козлов</w:t>
      </w:r>
      <w:r w:rsidRPr="004212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2489" w:rsidRDefault="00372489">
      <w:bookmarkStart w:id="0" w:name="_GoBack"/>
      <w:bookmarkEnd w:id="0"/>
    </w:p>
    <w:sectPr w:rsidR="00372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1A"/>
    <w:rsid w:val="0022121A"/>
    <w:rsid w:val="0037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1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212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Eiiey">
    <w:name w:val="Eiiey"/>
    <w:basedOn w:val="a"/>
    <w:rsid w:val="0022121A"/>
    <w:pPr>
      <w:overflowPunct/>
      <w:adjustRightInd/>
      <w:spacing w:before="240" w:after="0"/>
      <w:ind w:left="547" w:hanging="547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Iaaoiueaaan">
    <w:name w:val="Ia?aoiue aa?an"/>
    <w:basedOn w:val="a3"/>
    <w:next w:val="a4"/>
    <w:rsid w:val="0022121A"/>
    <w:pPr>
      <w:keepLines/>
      <w:framePr w:w="0" w:hRule="auto" w:hSpace="0" w:wrap="auto" w:hAnchor="text" w:xAlign="left" w:yAlign="inline"/>
      <w:overflowPunct/>
      <w:adjustRightInd/>
      <w:ind w:left="4680"/>
      <w:textAlignment w:val="auto"/>
    </w:pPr>
    <w:rPr>
      <w:rFonts w:ascii="Courier New" w:eastAsia="Times New Roman" w:hAnsi="Courier New" w:cs="Courier New"/>
      <w:kern w:val="0"/>
    </w:rPr>
  </w:style>
  <w:style w:type="paragraph" w:styleId="a4">
    <w:name w:val="Date"/>
    <w:basedOn w:val="a"/>
    <w:next w:val="a"/>
    <w:link w:val="a5"/>
    <w:rsid w:val="0022121A"/>
    <w:pPr>
      <w:overflowPunct/>
      <w:adjustRightInd/>
      <w:spacing w:after="720"/>
      <w:ind w:left="4680"/>
      <w:textAlignment w:val="auto"/>
    </w:pPr>
    <w:rPr>
      <w:rFonts w:ascii="Courier New" w:hAnsi="Courier New" w:cs="Courier New"/>
      <w:kern w:val="0"/>
    </w:rPr>
  </w:style>
  <w:style w:type="character" w:customStyle="1" w:styleId="a5">
    <w:name w:val="Дата Знак"/>
    <w:basedOn w:val="a0"/>
    <w:link w:val="a4"/>
    <w:rsid w:val="0022121A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Times12">
    <w:name w:val="Times12"/>
    <w:basedOn w:val="a"/>
    <w:rsid w:val="0022121A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3">
    <w:name w:val="envelope address"/>
    <w:basedOn w:val="a"/>
    <w:uiPriority w:val="99"/>
    <w:semiHidden/>
    <w:unhideWhenUsed/>
    <w:rsid w:val="0022121A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1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212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Eiiey">
    <w:name w:val="Eiiey"/>
    <w:basedOn w:val="a"/>
    <w:rsid w:val="0022121A"/>
    <w:pPr>
      <w:overflowPunct/>
      <w:adjustRightInd/>
      <w:spacing w:before="240" w:after="0"/>
      <w:ind w:left="547" w:hanging="547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Iaaoiueaaan">
    <w:name w:val="Ia?aoiue aa?an"/>
    <w:basedOn w:val="a3"/>
    <w:next w:val="a4"/>
    <w:rsid w:val="0022121A"/>
    <w:pPr>
      <w:keepLines/>
      <w:framePr w:w="0" w:hRule="auto" w:hSpace="0" w:wrap="auto" w:hAnchor="text" w:xAlign="left" w:yAlign="inline"/>
      <w:overflowPunct/>
      <w:adjustRightInd/>
      <w:ind w:left="4680"/>
      <w:textAlignment w:val="auto"/>
    </w:pPr>
    <w:rPr>
      <w:rFonts w:ascii="Courier New" w:eastAsia="Times New Roman" w:hAnsi="Courier New" w:cs="Courier New"/>
      <w:kern w:val="0"/>
    </w:rPr>
  </w:style>
  <w:style w:type="paragraph" w:styleId="a4">
    <w:name w:val="Date"/>
    <w:basedOn w:val="a"/>
    <w:next w:val="a"/>
    <w:link w:val="a5"/>
    <w:rsid w:val="0022121A"/>
    <w:pPr>
      <w:overflowPunct/>
      <w:adjustRightInd/>
      <w:spacing w:after="720"/>
      <w:ind w:left="4680"/>
      <w:textAlignment w:val="auto"/>
    </w:pPr>
    <w:rPr>
      <w:rFonts w:ascii="Courier New" w:hAnsi="Courier New" w:cs="Courier New"/>
      <w:kern w:val="0"/>
    </w:rPr>
  </w:style>
  <w:style w:type="character" w:customStyle="1" w:styleId="a5">
    <w:name w:val="Дата Знак"/>
    <w:basedOn w:val="a0"/>
    <w:link w:val="a4"/>
    <w:rsid w:val="0022121A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Times12">
    <w:name w:val="Times12"/>
    <w:basedOn w:val="a"/>
    <w:rsid w:val="0022121A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3">
    <w:name w:val="envelope address"/>
    <w:basedOn w:val="a"/>
    <w:uiPriority w:val="99"/>
    <w:semiHidden/>
    <w:unhideWhenUsed/>
    <w:rsid w:val="0022121A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</dc:creator>
  <cp:lastModifiedBy>spe</cp:lastModifiedBy>
  <cp:revision>1</cp:revision>
  <dcterms:created xsi:type="dcterms:W3CDTF">2021-11-30T05:51:00Z</dcterms:created>
  <dcterms:modified xsi:type="dcterms:W3CDTF">2021-11-30T05:52:00Z</dcterms:modified>
</cp:coreProperties>
</file>