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6B" w:rsidRPr="009E147C" w:rsidRDefault="00FF656B" w:rsidP="00FF656B">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90245" cy="802005"/>
            <wp:effectExtent l="19050" t="19050" r="1460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Администрация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Тонкинского муниципального района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Нижегородской области</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Постановление</w:t>
      </w: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p w:rsidR="00FF656B" w:rsidRPr="009E147C" w:rsidRDefault="00FF656B" w:rsidP="00FF656B">
      <w:pPr>
        <w:widowControl w:val="0"/>
        <w:spacing w:after="0" w:line="240" w:lineRule="auto"/>
        <w:rPr>
          <w:rFonts w:ascii="Times New Roman" w:hAnsi="Times New Roman"/>
          <w:b/>
          <w:snapToGrid w:val="0"/>
          <w:sz w:val="28"/>
          <w:szCs w:val="28"/>
          <w:lang w:eastAsia="ru-RU"/>
        </w:rPr>
      </w:pPr>
      <w:r>
        <w:rPr>
          <w:rFonts w:ascii="Times New Roman" w:hAnsi="Times New Roman"/>
          <w:snapToGrid w:val="0"/>
          <w:sz w:val="28"/>
          <w:szCs w:val="28"/>
          <w:lang w:eastAsia="ru-RU"/>
        </w:rPr>
        <w:t>19.02.2020</w:t>
      </w:r>
      <w:r w:rsidRPr="009E147C">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 xml:space="preserve">  </w:t>
      </w:r>
      <w:r w:rsidRPr="009E147C">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 xml:space="preserve">  </w:t>
      </w:r>
      <w:r w:rsidRPr="009E147C">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89</w:t>
      </w: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FF656B" w:rsidRPr="00640AF6" w:rsidTr="00B07F0C">
        <w:trPr>
          <w:trHeight w:val="157"/>
          <w:tblCellSpacing w:w="0" w:type="dxa"/>
        </w:trPr>
        <w:tc>
          <w:tcPr>
            <w:tcW w:w="5067" w:type="dxa"/>
          </w:tcPr>
          <w:p w:rsidR="00FF656B" w:rsidRPr="009E147C" w:rsidRDefault="00FF656B" w:rsidP="00B07F0C">
            <w:pPr>
              <w:widowControl w:val="0"/>
              <w:spacing w:after="0" w:line="240" w:lineRule="auto"/>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О проведении открытого аукциона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FF656B" w:rsidRPr="009E147C" w:rsidRDefault="00FF656B" w:rsidP="00FF656B">
      <w:pPr>
        <w:spacing w:after="0" w:line="240" w:lineRule="auto"/>
        <w:rPr>
          <w:rFonts w:ascii="Times New Roman" w:hAnsi="Times New Roman"/>
          <w:sz w:val="28"/>
          <w:szCs w:val="28"/>
          <w:lang w:eastAsia="ru-RU"/>
        </w:rPr>
      </w:pPr>
    </w:p>
    <w:p w:rsidR="00FF656B" w:rsidRPr="009E147C" w:rsidRDefault="00FF656B" w:rsidP="00FF656B">
      <w:pPr>
        <w:tabs>
          <w:tab w:val="left" w:pos="6345"/>
        </w:tabs>
        <w:spacing w:after="0" w:line="240" w:lineRule="auto"/>
        <w:jc w:val="both"/>
        <w:rPr>
          <w:rFonts w:ascii="Times New Roman" w:hAnsi="Times New Roman"/>
          <w:sz w:val="28"/>
          <w:szCs w:val="28"/>
          <w:lang w:eastAsia="ru-RU"/>
        </w:rPr>
      </w:pPr>
    </w:p>
    <w:p w:rsidR="00FF656B" w:rsidRPr="009E147C" w:rsidRDefault="00FF656B" w:rsidP="00FF656B">
      <w:pPr>
        <w:spacing w:after="0" w:line="240" w:lineRule="auto"/>
        <w:jc w:val="both"/>
        <w:rPr>
          <w:rFonts w:ascii="Times New Roman" w:hAnsi="Times New Roman"/>
          <w:sz w:val="28"/>
          <w:szCs w:val="28"/>
          <w:lang w:eastAsia="ru-RU"/>
        </w:rPr>
      </w:pPr>
    </w:p>
    <w:p w:rsidR="00FF656B" w:rsidRPr="009E147C" w:rsidRDefault="00FF656B" w:rsidP="00FF656B">
      <w:pPr>
        <w:widowControl w:val="0"/>
        <w:spacing w:before="40" w:after="40" w:line="240" w:lineRule="auto"/>
        <w:ind w:firstLine="708"/>
        <w:jc w:val="both"/>
        <w:rPr>
          <w:rFonts w:ascii="Times New Roman" w:hAnsi="Times New Roman"/>
          <w:b/>
          <w:snapToGrid w:val="0"/>
          <w:sz w:val="28"/>
          <w:szCs w:val="28"/>
          <w:lang w:eastAsia="ru-RU"/>
        </w:rPr>
      </w:pPr>
      <w:r w:rsidRPr="009E147C">
        <w:rPr>
          <w:rFonts w:ascii="Times New Roman" w:hAnsi="Times New Roman"/>
          <w:snapToGrid w:val="0"/>
          <w:sz w:val="28"/>
          <w:szCs w:val="28"/>
          <w:lang w:eastAsia="ru-RU"/>
        </w:rPr>
        <w:t xml:space="preserve">В соответствии </w:t>
      </w:r>
      <w:r>
        <w:rPr>
          <w:rFonts w:ascii="Times New Roman" w:hAnsi="Times New Roman"/>
          <w:snapToGrid w:val="0"/>
          <w:sz w:val="28"/>
          <w:szCs w:val="28"/>
          <w:lang w:eastAsia="ru-RU"/>
        </w:rPr>
        <w:t>со статьями 39.11, 39.12 Земельного к</w:t>
      </w:r>
      <w:r w:rsidRPr="009E147C">
        <w:rPr>
          <w:rFonts w:ascii="Times New Roman" w:hAnsi="Times New Roman"/>
          <w:snapToGrid w:val="0"/>
          <w:sz w:val="28"/>
          <w:szCs w:val="28"/>
          <w:lang w:eastAsia="ru-RU"/>
        </w:rPr>
        <w:t xml:space="preserve">одекса Российской Федерации, администрация Тонкинского муниципального района Нижегородской области </w:t>
      </w:r>
      <w:proofErr w:type="gramStart"/>
      <w:r w:rsidRPr="009E147C">
        <w:rPr>
          <w:rFonts w:ascii="Times New Roman" w:hAnsi="Times New Roman"/>
          <w:b/>
          <w:snapToGrid w:val="0"/>
          <w:sz w:val="28"/>
          <w:szCs w:val="28"/>
          <w:lang w:eastAsia="ru-RU"/>
        </w:rPr>
        <w:t>п</w:t>
      </w:r>
      <w:proofErr w:type="gramEnd"/>
      <w:r w:rsidRPr="009E147C">
        <w:rPr>
          <w:rFonts w:ascii="Times New Roman" w:hAnsi="Times New Roman"/>
          <w:b/>
          <w:snapToGrid w:val="0"/>
          <w:sz w:val="28"/>
          <w:szCs w:val="28"/>
          <w:lang w:eastAsia="ru-RU"/>
        </w:rPr>
        <w:t xml:space="preserve"> о с т а н о в л я е т</w:t>
      </w:r>
      <w:r w:rsidRPr="00B11399">
        <w:rPr>
          <w:rFonts w:ascii="Times New Roman" w:hAnsi="Times New Roman"/>
          <w:snapToGrid w:val="0"/>
          <w:sz w:val="28"/>
          <w:szCs w:val="28"/>
          <w:lang w:eastAsia="ru-RU"/>
        </w:rPr>
        <w:t>:</w:t>
      </w:r>
    </w:p>
    <w:p w:rsidR="00FF656B" w:rsidRPr="009E147C" w:rsidRDefault="00FF656B" w:rsidP="00FF656B">
      <w:pPr>
        <w:widowControl w:val="0"/>
        <w:spacing w:after="0" w:line="240" w:lineRule="auto"/>
        <w:ind w:firstLine="708"/>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1. Объявить открытый аукцион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 (приложение 1</w:t>
      </w:r>
      <w:r>
        <w:rPr>
          <w:rFonts w:ascii="Times New Roman" w:hAnsi="Times New Roman"/>
          <w:bCs/>
          <w:snapToGrid w:val="0"/>
          <w:sz w:val="28"/>
          <w:szCs w:val="28"/>
          <w:lang w:eastAsia="ru-RU"/>
        </w:rPr>
        <w:t xml:space="preserve"> к настоящему постановлению</w:t>
      </w:r>
      <w:r w:rsidRPr="009E147C">
        <w:rPr>
          <w:rFonts w:ascii="Times New Roman" w:hAnsi="Times New Roman"/>
          <w:bCs/>
          <w:snapToGrid w:val="0"/>
          <w:sz w:val="28"/>
          <w:szCs w:val="28"/>
          <w:lang w:eastAsia="ru-RU"/>
        </w:rPr>
        <w:t xml:space="preserve">). </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2. Возложить фу</w:t>
      </w:r>
      <w:r>
        <w:rPr>
          <w:rFonts w:ascii="Times New Roman" w:hAnsi="Times New Roman"/>
          <w:sz w:val="28"/>
          <w:szCs w:val="28"/>
          <w:lang w:eastAsia="ru-RU"/>
        </w:rPr>
        <w:t>нкции организатора аукциона на к</w:t>
      </w:r>
      <w:r w:rsidRPr="009E147C">
        <w:rPr>
          <w:rFonts w:ascii="Times New Roman" w:hAnsi="Times New Roman"/>
          <w:sz w:val="28"/>
          <w:szCs w:val="28"/>
          <w:lang w:eastAsia="ru-RU"/>
        </w:rPr>
        <w:t>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3. Утвердить </w:t>
      </w:r>
      <w:r>
        <w:rPr>
          <w:rFonts w:ascii="Times New Roman" w:hAnsi="Times New Roman"/>
          <w:sz w:val="28"/>
          <w:szCs w:val="28"/>
          <w:lang w:eastAsia="ru-RU"/>
        </w:rPr>
        <w:t xml:space="preserve">прилагаемый </w:t>
      </w:r>
      <w:r w:rsidRPr="009E147C">
        <w:rPr>
          <w:rFonts w:ascii="Times New Roman" w:hAnsi="Times New Roman"/>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4. Утвердить аукционную документацию.</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5. Организатору аукциона:</w:t>
      </w:r>
    </w:p>
    <w:p w:rsidR="00FF656B" w:rsidRPr="009E147C" w:rsidRDefault="00FF656B" w:rsidP="00FF656B">
      <w:pPr>
        <w:spacing w:after="0" w:line="240" w:lineRule="auto"/>
        <w:ind w:firstLine="720"/>
        <w:jc w:val="both"/>
        <w:rPr>
          <w:rFonts w:ascii="Times New Roman" w:hAnsi="Times New Roman"/>
          <w:sz w:val="28"/>
          <w:szCs w:val="28"/>
          <w:lang w:eastAsia="ru-RU"/>
        </w:rPr>
      </w:pPr>
      <w:proofErr w:type="gramStart"/>
      <w:r w:rsidRPr="009E147C">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hAnsi="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hAnsi="Times New Roman"/>
          <w:sz w:val="28"/>
          <w:szCs w:val="28"/>
          <w:lang w:eastAsia="ru-RU"/>
        </w:rPr>
        <w:t xml:space="preserve">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провести открытый аукцион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по итогам аукциона заключить договоры </w:t>
      </w:r>
      <w:r w:rsidRPr="009E147C">
        <w:rPr>
          <w:rFonts w:ascii="Times New Roman" w:hAnsi="Times New Roman"/>
          <w:bCs/>
          <w:sz w:val="28"/>
          <w:szCs w:val="28"/>
          <w:lang w:eastAsia="ru-RU"/>
        </w:rPr>
        <w:t>аренды земельных участков</w:t>
      </w:r>
      <w:r w:rsidRPr="009E147C">
        <w:rPr>
          <w:rFonts w:ascii="Times New Roman" w:hAnsi="Times New Roman"/>
          <w:sz w:val="28"/>
          <w:szCs w:val="28"/>
          <w:lang w:eastAsia="ru-RU"/>
        </w:rPr>
        <w:t xml:space="preserve"> с победителем.</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 xml:space="preserve">6. </w:t>
      </w:r>
      <w:proofErr w:type="gramStart"/>
      <w:r w:rsidRPr="009E147C">
        <w:rPr>
          <w:rFonts w:ascii="Times New Roman" w:hAnsi="Times New Roman"/>
          <w:sz w:val="28"/>
          <w:szCs w:val="28"/>
          <w:lang w:eastAsia="ru-RU"/>
        </w:rPr>
        <w:t>Контроль за</w:t>
      </w:r>
      <w:proofErr w:type="gramEnd"/>
      <w:r w:rsidRPr="009E147C">
        <w:rPr>
          <w:rFonts w:ascii="Times New Roman" w:hAnsi="Times New Roman"/>
          <w:sz w:val="28"/>
          <w:szCs w:val="28"/>
          <w:lang w:eastAsia="ru-RU"/>
        </w:rPr>
        <w:t xml:space="preserve"> исполнением настоящего постановле</w:t>
      </w:r>
      <w:r>
        <w:rPr>
          <w:rFonts w:ascii="Times New Roman" w:hAnsi="Times New Roman"/>
          <w:sz w:val="28"/>
          <w:szCs w:val="28"/>
          <w:lang w:eastAsia="ru-RU"/>
        </w:rPr>
        <w:t>ния возложить на  председателя к</w:t>
      </w:r>
      <w:r w:rsidRPr="009E147C">
        <w:rPr>
          <w:rFonts w:ascii="Times New Roman" w:hAnsi="Times New Roman"/>
          <w:sz w:val="28"/>
          <w:szCs w:val="28"/>
          <w:lang w:eastAsia="ru-RU"/>
        </w:rPr>
        <w:t>омитета по управлению муниципальным имуществом и земельными ресурсами администрации Тонкинского муниципального ра</w:t>
      </w:r>
      <w:r>
        <w:rPr>
          <w:rFonts w:ascii="Times New Roman" w:hAnsi="Times New Roman"/>
          <w:sz w:val="28"/>
          <w:szCs w:val="28"/>
          <w:lang w:eastAsia="ru-RU"/>
        </w:rPr>
        <w:t>йона Нижегородской области Е.Н.</w:t>
      </w:r>
      <w:r w:rsidRPr="009E147C">
        <w:rPr>
          <w:rFonts w:ascii="Times New Roman" w:hAnsi="Times New Roman"/>
          <w:sz w:val="28"/>
          <w:szCs w:val="28"/>
          <w:lang w:eastAsia="ru-RU"/>
        </w:rPr>
        <w:t>Бересневу.</w:t>
      </w: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sectPr w:rsidR="00FF656B" w:rsidRPr="009E147C" w:rsidSect="00CF0A51">
          <w:headerReference w:type="even" r:id="rId10"/>
          <w:footerReference w:type="even" r:id="rId11"/>
          <w:pgSz w:w="11906" w:h="16838"/>
          <w:pgMar w:top="1135" w:right="566" w:bottom="993" w:left="1134" w:header="720" w:footer="720" w:gutter="0"/>
          <w:cols w:space="720"/>
        </w:sectPr>
      </w:pPr>
      <w:r>
        <w:rPr>
          <w:rFonts w:ascii="Times New Roman" w:hAnsi="Times New Roman"/>
          <w:sz w:val="28"/>
          <w:szCs w:val="28"/>
          <w:lang w:eastAsia="ru-RU"/>
        </w:rPr>
        <w:t xml:space="preserve">Глава местного самоуправления              </w:t>
      </w:r>
      <w:r w:rsidRPr="00681295">
        <w:rPr>
          <w:rFonts w:ascii="Times New Roman" w:hAnsi="Times New Roman"/>
          <w:sz w:val="28"/>
          <w:szCs w:val="28"/>
          <w:lang w:eastAsia="ru-RU"/>
        </w:rPr>
        <w:t xml:space="preserve">                                              </w:t>
      </w:r>
      <w:r>
        <w:rPr>
          <w:rFonts w:ascii="Times New Roman" w:hAnsi="Times New Roman"/>
          <w:sz w:val="28"/>
          <w:szCs w:val="28"/>
          <w:lang w:eastAsia="ru-RU"/>
        </w:rPr>
        <w:t xml:space="preserve">               А.В.Баев</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lastRenderedPageBreak/>
        <w:t xml:space="preserve">                                                       </w:t>
      </w:r>
      <w:r>
        <w:rPr>
          <w:rFonts w:ascii="Times New Roman" w:hAnsi="Times New Roman"/>
          <w:snapToGrid w:val="0"/>
          <w:sz w:val="24"/>
          <w:szCs w:val="20"/>
          <w:lang w:eastAsia="ru-RU"/>
        </w:rPr>
        <w:t xml:space="preserve">                      ПРИЛОЖЕНИЕ</w:t>
      </w:r>
      <w:r w:rsidRPr="009E147C">
        <w:rPr>
          <w:rFonts w:ascii="Times New Roman" w:hAnsi="Times New Roman"/>
          <w:snapToGrid w:val="0"/>
          <w:sz w:val="24"/>
          <w:szCs w:val="20"/>
          <w:lang w:eastAsia="ru-RU"/>
        </w:rPr>
        <w:t xml:space="preserve"> 1</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к постановлению администрации Тонкинского </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19.02.2020 </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89</w:t>
      </w: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FF656B" w:rsidRPr="00640AF6" w:rsidTr="00B07F0C">
        <w:trPr>
          <w:trHeight w:val="1683"/>
        </w:trPr>
        <w:tc>
          <w:tcPr>
            <w:tcW w:w="753"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 Лота</w:t>
            </w:r>
          </w:p>
        </w:tc>
        <w:tc>
          <w:tcPr>
            <w:tcW w:w="7347"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Описание земельного участка</w:t>
            </w:r>
          </w:p>
        </w:tc>
        <w:tc>
          <w:tcPr>
            <w:tcW w:w="126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Срок аренды</w:t>
            </w:r>
          </w:p>
        </w:tc>
        <w:tc>
          <w:tcPr>
            <w:tcW w:w="288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Ежегодная арендная плата</w:t>
            </w:r>
            <w:r w:rsidRPr="000D7164">
              <w:rPr>
                <w:rFonts w:ascii="Times New Roman" w:hAnsi="Times New Roman"/>
                <w:snapToGrid w:val="0"/>
                <w:sz w:val="24"/>
                <w:szCs w:val="24"/>
                <w:lang w:eastAsia="ru-RU"/>
              </w:rPr>
              <w:t xml:space="preserve"> </w:t>
            </w:r>
            <w:r w:rsidRPr="00E9780A">
              <w:rPr>
                <w:rFonts w:ascii="Times New Roman" w:hAnsi="Times New Roman"/>
                <w:b/>
                <w:snapToGrid w:val="0"/>
                <w:sz w:val="24"/>
                <w:szCs w:val="24"/>
                <w:lang w:eastAsia="ru-RU"/>
              </w:rPr>
              <w:t xml:space="preserve">(установлена </w:t>
            </w:r>
            <w:proofErr w:type="gramStart"/>
            <w:r w:rsidRPr="00E9780A">
              <w:rPr>
                <w:rFonts w:ascii="Times New Roman" w:hAnsi="Times New Roman"/>
                <w:b/>
                <w:snapToGrid w:val="0"/>
                <w:sz w:val="24"/>
                <w:szCs w:val="24"/>
                <w:lang w:eastAsia="ru-RU"/>
              </w:rPr>
              <w:t>в</w:t>
            </w:r>
            <w:proofErr w:type="gramEnd"/>
            <w:r w:rsidRPr="00E9780A">
              <w:rPr>
                <w:rFonts w:ascii="Times New Roman" w:hAnsi="Times New Roman"/>
                <w:b/>
                <w:snapToGrid w:val="0"/>
                <w:sz w:val="24"/>
                <w:szCs w:val="24"/>
                <w:lang w:eastAsia="ru-RU"/>
              </w:rPr>
              <w:t xml:space="preserve"> % </w:t>
            </w:r>
            <w:proofErr w:type="gramStart"/>
            <w:r w:rsidRPr="00E9780A">
              <w:rPr>
                <w:rFonts w:ascii="Times New Roman" w:hAnsi="Times New Roman"/>
                <w:b/>
                <w:snapToGrid w:val="0"/>
                <w:sz w:val="24"/>
                <w:szCs w:val="24"/>
                <w:lang w:eastAsia="ru-RU"/>
              </w:rPr>
              <w:t>от</w:t>
            </w:r>
            <w:proofErr w:type="gramEnd"/>
            <w:r w:rsidRPr="00E9780A">
              <w:rPr>
                <w:rFonts w:ascii="Times New Roman" w:hAnsi="Times New Roman"/>
                <w:b/>
                <w:snapToGrid w:val="0"/>
                <w:sz w:val="24"/>
                <w:szCs w:val="24"/>
                <w:lang w:eastAsia="ru-RU"/>
              </w:rPr>
              <w:t xml:space="preserve"> кадастровой стоимости)</w:t>
            </w:r>
            <w:r w:rsidRPr="009E147C">
              <w:rPr>
                <w:rFonts w:ascii="Times New Roman" w:hAnsi="Times New Roman"/>
                <w:b/>
                <w:snapToGrid w:val="0"/>
                <w:sz w:val="24"/>
                <w:szCs w:val="24"/>
                <w:lang w:eastAsia="ru-RU"/>
              </w:rPr>
              <w:t>, руб.</w:t>
            </w:r>
          </w:p>
        </w:tc>
        <w:tc>
          <w:tcPr>
            <w:tcW w:w="144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Шаг аукциона,</w:t>
            </w:r>
          </w:p>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c>
          <w:tcPr>
            <w:tcW w:w="1980" w:type="dxa"/>
            <w:vAlign w:val="center"/>
          </w:tcPr>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Размер задатка,</w:t>
            </w:r>
          </w:p>
          <w:p w:rsidR="00FF656B" w:rsidRPr="009E147C" w:rsidRDefault="00FF656B" w:rsidP="00B07F0C">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r>
      <w:tr w:rsidR="00FF656B" w:rsidRPr="00640AF6" w:rsidTr="00B07F0C">
        <w:trPr>
          <w:trHeight w:val="2120"/>
        </w:trPr>
        <w:tc>
          <w:tcPr>
            <w:tcW w:w="753" w:type="dxa"/>
          </w:tcPr>
          <w:p w:rsidR="00FF656B" w:rsidRDefault="00FF656B" w:rsidP="00B07F0C">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1.</w:t>
            </w:r>
          </w:p>
        </w:tc>
        <w:tc>
          <w:tcPr>
            <w:tcW w:w="7347" w:type="dxa"/>
          </w:tcPr>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под хозяйственную постройку</w:t>
            </w:r>
            <w:r w:rsidRPr="009E147C">
              <w:rPr>
                <w:rFonts w:ascii="Times New Roman" w:hAnsi="Times New Roman"/>
                <w:snapToGrid w:val="0"/>
                <w:sz w:val="24"/>
                <w:szCs w:val="24"/>
                <w:lang w:eastAsia="ru-RU"/>
              </w:rPr>
              <w:t>», местоположение:</w:t>
            </w:r>
          </w:p>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Нижегородская область, р-н Тонкинский, </w:t>
            </w:r>
            <w:r>
              <w:rPr>
                <w:rFonts w:ascii="Times New Roman" w:hAnsi="Times New Roman"/>
                <w:snapToGrid w:val="0"/>
                <w:sz w:val="24"/>
                <w:szCs w:val="24"/>
                <w:lang w:eastAsia="ru-RU"/>
              </w:rPr>
              <w:t xml:space="preserve">р.п. Тонкино, примерно в </w:t>
            </w:r>
            <w:smartTag w:uri="urn:schemas-microsoft-com:office:smarttags" w:element="metricconverter">
              <w:smartTagPr>
                <w:attr w:name="ProductID" w:val="12 метрах"/>
              </w:smartTagPr>
              <w:r>
                <w:rPr>
                  <w:rFonts w:ascii="Times New Roman" w:hAnsi="Times New Roman"/>
                  <w:snapToGrid w:val="0"/>
                  <w:sz w:val="24"/>
                  <w:szCs w:val="24"/>
                  <w:lang w:eastAsia="ru-RU"/>
                </w:rPr>
                <w:t>12 метрах</w:t>
              </w:r>
            </w:smartTag>
            <w:r>
              <w:rPr>
                <w:rFonts w:ascii="Times New Roman" w:hAnsi="Times New Roman"/>
                <w:snapToGrid w:val="0"/>
                <w:sz w:val="24"/>
                <w:szCs w:val="24"/>
                <w:lang w:eastAsia="ru-RU"/>
              </w:rPr>
              <w:t xml:space="preserve"> на северо-восток от д. 19 ул. Победы,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03</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14</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2368</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18</w:t>
            </w:r>
            <w:r w:rsidRPr="009E147C">
              <w:rPr>
                <w:rFonts w:ascii="Times New Roman" w:hAnsi="Times New Roman"/>
                <w:snapToGrid w:val="0"/>
                <w:sz w:val="24"/>
                <w:szCs w:val="24"/>
                <w:lang w:eastAsia="ru-RU"/>
              </w:rPr>
              <w:t xml:space="preserve"> кв.м.</w:t>
            </w:r>
          </w:p>
        </w:tc>
        <w:tc>
          <w:tcPr>
            <w:tcW w:w="126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9E147C">
              <w:rPr>
                <w:rFonts w:ascii="Times New Roman" w:hAnsi="Times New Roman"/>
                <w:snapToGrid w:val="0"/>
                <w:sz w:val="24"/>
                <w:szCs w:val="24"/>
                <w:lang w:eastAsia="ru-RU"/>
              </w:rPr>
              <w:t xml:space="preserve"> лет</w:t>
            </w:r>
          </w:p>
        </w:tc>
        <w:tc>
          <w:tcPr>
            <w:tcW w:w="28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244,70</w:t>
            </w:r>
          </w:p>
        </w:tc>
        <w:tc>
          <w:tcPr>
            <w:tcW w:w="144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7,34</w:t>
            </w:r>
          </w:p>
        </w:tc>
        <w:tc>
          <w:tcPr>
            <w:tcW w:w="19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48,94</w:t>
            </w:r>
          </w:p>
        </w:tc>
      </w:tr>
      <w:tr w:rsidR="00FF656B" w:rsidRPr="00640AF6" w:rsidTr="00B07F0C">
        <w:trPr>
          <w:trHeight w:val="2120"/>
        </w:trPr>
        <w:tc>
          <w:tcPr>
            <w:tcW w:w="753" w:type="dxa"/>
          </w:tcPr>
          <w:p w:rsidR="00FF656B" w:rsidRDefault="00FF656B" w:rsidP="00B07F0C">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 xml:space="preserve">2. </w:t>
            </w:r>
          </w:p>
        </w:tc>
        <w:tc>
          <w:tcPr>
            <w:tcW w:w="7347" w:type="dxa"/>
          </w:tcPr>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для ведения личного</w:t>
            </w:r>
            <w:r w:rsidRPr="009E147C">
              <w:rPr>
                <w:rFonts w:ascii="Times New Roman" w:hAnsi="Times New Roman"/>
                <w:snapToGrid w:val="0"/>
                <w:sz w:val="24"/>
                <w:szCs w:val="24"/>
                <w:lang w:eastAsia="ru-RU"/>
              </w:rPr>
              <w:t>», местоположение:</w:t>
            </w:r>
          </w:p>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Нижегородская область, Тонкинский район, р.п. Тонкино, ул. Комсомольская, д.13, участок 17,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03</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14</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803</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66</w:t>
            </w:r>
            <w:r w:rsidRPr="009E147C">
              <w:rPr>
                <w:rFonts w:ascii="Times New Roman" w:hAnsi="Times New Roman"/>
                <w:snapToGrid w:val="0"/>
                <w:sz w:val="24"/>
                <w:szCs w:val="24"/>
                <w:lang w:eastAsia="ru-RU"/>
              </w:rPr>
              <w:t xml:space="preserve"> кв.м.</w:t>
            </w:r>
          </w:p>
        </w:tc>
        <w:tc>
          <w:tcPr>
            <w:tcW w:w="126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лет</w:t>
            </w:r>
          </w:p>
        </w:tc>
        <w:tc>
          <w:tcPr>
            <w:tcW w:w="28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211,21</w:t>
            </w:r>
          </w:p>
        </w:tc>
        <w:tc>
          <w:tcPr>
            <w:tcW w:w="144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6,33</w:t>
            </w:r>
          </w:p>
        </w:tc>
        <w:tc>
          <w:tcPr>
            <w:tcW w:w="19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42,24</w:t>
            </w:r>
          </w:p>
        </w:tc>
      </w:tr>
      <w:tr w:rsidR="00FF656B" w:rsidRPr="00640AF6" w:rsidTr="00B07F0C">
        <w:trPr>
          <w:trHeight w:val="2120"/>
        </w:trPr>
        <w:tc>
          <w:tcPr>
            <w:tcW w:w="753" w:type="dxa"/>
          </w:tcPr>
          <w:p w:rsidR="00FF656B" w:rsidRDefault="00FF656B" w:rsidP="00B07F0C">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3.</w:t>
            </w:r>
          </w:p>
        </w:tc>
        <w:tc>
          <w:tcPr>
            <w:tcW w:w="7347" w:type="dxa"/>
          </w:tcPr>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объект гаражного назначения</w:t>
            </w:r>
            <w:r w:rsidRPr="009E147C">
              <w:rPr>
                <w:rFonts w:ascii="Times New Roman" w:hAnsi="Times New Roman"/>
                <w:snapToGrid w:val="0"/>
                <w:sz w:val="24"/>
                <w:szCs w:val="24"/>
                <w:lang w:eastAsia="ru-RU"/>
              </w:rPr>
              <w:t>», местоположение:</w:t>
            </w:r>
          </w:p>
          <w:p w:rsidR="00FF656B" w:rsidRPr="009E147C" w:rsidRDefault="00FF656B" w:rsidP="00B07F0C">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Нижегородская область, р-н Тонкинский, </w:t>
            </w:r>
            <w:r>
              <w:rPr>
                <w:rFonts w:ascii="Times New Roman" w:hAnsi="Times New Roman"/>
                <w:snapToGrid w:val="0"/>
                <w:sz w:val="24"/>
                <w:szCs w:val="24"/>
                <w:lang w:eastAsia="ru-RU"/>
              </w:rPr>
              <w:t xml:space="preserve">р.п. Тонкино, ул. Островского, д. 1, строение 16,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03</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15</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1217</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кв.м.</w:t>
            </w:r>
          </w:p>
        </w:tc>
        <w:tc>
          <w:tcPr>
            <w:tcW w:w="126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9E147C">
              <w:rPr>
                <w:rFonts w:ascii="Times New Roman" w:hAnsi="Times New Roman"/>
                <w:snapToGrid w:val="0"/>
                <w:sz w:val="24"/>
                <w:szCs w:val="24"/>
                <w:lang w:eastAsia="ru-RU"/>
              </w:rPr>
              <w:t xml:space="preserve"> лет</w:t>
            </w:r>
          </w:p>
        </w:tc>
        <w:tc>
          <w:tcPr>
            <w:tcW w:w="28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320,54</w:t>
            </w:r>
          </w:p>
        </w:tc>
        <w:tc>
          <w:tcPr>
            <w:tcW w:w="144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9,61</w:t>
            </w:r>
          </w:p>
        </w:tc>
        <w:tc>
          <w:tcPr>
            <w:tcW w:w="1980" w:type="dxa"/>
            <w:vAlign w:val="center"/>
          </w:tcPr>
          <w:p w:rsidR="00FF656B" w:rsidRDefault="00FF656B" w:rsidP="00B07F0C">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64,10</w:t>
            </w:r>
          </w:p>
        </w:tc>
      </w:tr>
    </w:tbl>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sectPr w:rsidR="00FF656B" w:rsidRPr="009E147C" w:rsidSect="00CF0A51">
          <w:pgSz w:w="16838" w:h="11906" w:orient="landscape"/>
          <w:pgMar w:top="1134" w:right="1134" w:bottom="567" w:left="992" w:header="720" w:footer="720" w:gutter="0"/>
          <w:cols w:space="720"/>
        </w:sectPr>
      </w:pP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lastRenderedPageBreak/>
        <w:t>УТВЕРЖДЕН</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постановлением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от </w:t>
      </w:r>
      <w:r>
        <w:rPr>
          <w:rFonts w:ascii="Times New Roman" w:hAnsi="Times New Roman"/>
          <w:snapToGrid w:val="0"/>
          <w:sz w:val="24"/>
          <w:szCs w:val="20"/>
          <w:lang w:eastAsia="ru-RU"/>
        </w:rPr>
        <w:t xml:space="preserve">19.02.2020 </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89</w:t>
      </w: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napToGrid w:val="0"/>
          <w:sz w:val="28"/>
          <w:szCs w:val="28"/>
          <w:lang w:eastAsia="ru-RU"/>
        </w:rPr>
        <w:t xml:space="preserve">форме подачи предложений по цене на </w:t>
      </w:r>
      <w:r>
        <w:rPr>
          <w:rFonts w:ascii="Times New Roman" w:hAnsi="Times New Roman"/>
          <w:bCs/>
          <w:snapToGrid w:val="0"/>
          <w:sz w:val="28"/>
          <w:szCs w:val="28"/>
          <w:lang w:eastAsia="ru-RU"/>
        </w:rPr>
        <w:t>п</w:t>
      </w:r>
      <w:r w:rsidRPr="009E147C">
        <w:rPr>
          <w:rFonts w:ascii="Times New Roman" w:hAnsi="Times New Roman"/>
          <w:bCs/>
          <w:snapToGrid w:val="0"/>
          <w:sz w:val="28"/>
          <w:szCs w:val="28"/>
          <w:lang w:eastAsia="ru-RU"/>
        </w:rPr>
        <w:t>раво заключения договоров аренды земельных участков,</w:t>
      </w:r>
      <w:r w:rsidRPr="009E147C">
        <w:rPr>
          <w:rFonts w:ascii="Times New Roman" w:hAnsi="Times New Roman"/>
          <w:snapToGrid w:val="0"/>
          <w:sz w:val="20"/>
          <w:szCs w:val="20"/>
          <w:lang w:eastAsia="ru-RU"/>
        </w:rPr>
        <w:t xml:space="preserve"> </w:t>
      </w:r>
      <w:r w:rsidRPr="009E147C">
        <w:rPr>
          <w:rFonts w:ascii="Times New Roman" w:hAnsi="Times New Roman"/>
          <w:bCs/>
          <w:snapToGrid w:val="0"/>
          <w:sz w:val="28"/>
          <w:szCs w:val="28"/>
          <w:lang w:eastAsia="ru-RU"/>
        </w:rPr>
        <w:t>право собственности, на которые не разграничено</w:t>
      </w:r>
    </w:p>
    <w:p w:rsidR="00FF656B" w:rsidRPr="009E147C" w:rsidRDefault="00FF656B" w:rsidP="00FF656B">
      <w:pPr>
        <w:widowControl w:val="0"/>
        <w:spacing w:after="0" w:line="240" w:lineRule="auto"/>
        <w:ind w:firstLine="540"/>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Председатель комиссии:</w:t>
      </w:r>
    </w:p>
    <w:p w:rsidR="00FF656B" w:rsidRPr="00FD5C5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С</w:t>
      </w:r>
      <w:r w:rsidRPr="00FD5C5C">
        <w:rPr>
          <w:rFonts w:ascii="Times New Roman" w:hAnsi="Times New Roman"/>
          <w:snapToGrid w:val="0"/>
          <w:sz w:val="24"/>
          <w:szCs w:val="20"/>
          <w:lang w:eastAsia="ru-RU"/>
        </w:rPr>
        <w:t xml:space="preserve">.А. </w:t>
      </w:r>
      <w:r>
        <w:rPr>
          <w:rFonts w:ascii="Times New Roman" w:hAnsi="Times New Roman"/>
          <w:snapToGrid w:val="0"/>
          <w:sz w:val="24"/>
          <w:szCs w:val="20"/>
          <w:lang w:eastAsia="ru-RU"/>
        </w:rPr>
        <w:t>Скворцов</w:t>
      </w:r>
      <w:r w:rsidRPr="00FD5C5C">
        <w:rPr>
          <w:rFonts w:ascii="Times New Roman" w:hAnsi="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Зам. председателя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Е.Н. Береснева – председатель к</w:t>
      </w:r>
      <w:r w:rsidRPr="009E147C">
        <w:rPr>
          <w:rFonts w:ascii="Times New Roman" w:hAnsi="Times New Roman"/>
          <w:snapToGrid w:val="0"/>
          <w:sz w:val="24"/>
          <w:szCs w:val="20"/>
          <w:lang w:eastAsia="ru-RU"/>
        </w:rPr>
        <w:t xml:space="preserve">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Секретарь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А</w:t>
      </w:r>
      <w:r w:rsidRPr="009E147C">
        <w:rPr>
          <w:rFonts w:ascii="Times New Roman" w:hAnsi="Times New Roman"/>
          <w:snapToGrid w:val="0"/>
          <w:sz w:val="24"/>
          <w:szCs w:val="20"/>
          <w:lang w:eastAsia="ru-RU"/>
        </w:rPr>
        <w:t>.</w:t>
      </w:r>
      <w:r>
        <w:rPr>
          <w:rFonts w:ascii="Times New Roman" w:hAnsi="Times New Roman"/>
          <w:snapToGrid w:val="0"/>
          <w:sz w:val="24"/>
          <w:szCs w:val="20"/>
          <w:lang w:eastAsia="ru-RU"/>
        </w:rPr>
        <w:t>И</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Сироткина</w:t>
      </w:r>
      <w:r w:rsidRPr="009E147C">
        <w:rPr>
          <w:rFonts w:ascii="Times New Roman" w:hAnsi="Times New Roman"/>
          <w:snapToGrid w:val="0"/>
          <w:sz w:val="24"/>
          <w:szCs w:val="20"/>
          <w:lang w:eastAsia="ru-RU"/>
        </w:rPr>
        <w:t xml:space="preserve"> – </w:t>
      </w:r>
      <w:r>
        <w:rPr>
          <w:rFonts w:ascii="Times New Roman" w:hAnsi="Times New Roman"/>
          <w:snapToGrid w:val="0"/>
          <w:sz w:val="24"/>
          <w:szCs w:val="20"/>
          <w:lang w:eastAsia="ru-RU"/>
        </w:rPr>
        <w:t>консультант к</w:t>
      </w:r>
      <w:r w:rsidRPr="009E147C">
        <w:rPr>
          <w:rFonts w:ascii="Times New Roman" w:hAnsi="Times New Roman"/>
          <w:snapToGrid w:val="0"/>
          <w:sz w:val="24"/>
          <w:szCs w:val="20"/>
          <w:lang w:eastAsia="ru-RU"/>
        </w:rPr>
        <w:t xml:space="preserve">омитета по управлению муниципальным имуществом и </w:t>
      </w:r>
      <w:r>
        <w:rPr>
          <w:rFonts w:ascii="Times New Roman" w:hAnsi="Times New Roman"/>
          <w:snapToGrid w:val="0"/>
          <w:sz w:val="24"/>
          <w:szCs w:val="20"/>
          <w:lang w:eastAsia="ru-RU"/>
        </w:rPr>
        <w:t>з</w:t>
      </w:r>
      <w:r w:rsidRPr="009E147C">
        <w:rPr>
          <w:rFonts w:ascii="Times New Roman" w:hAnsi="Times New Roman"/>
          <w:snapToGrid w:val="0"/>
          <w:sz w:val="24"/>
          <w:szCs w:val="20"/>
          <w:lang w:eastAsia="ru-RU"/>
        </w:rPr>
        <w:t>емельными ресурсами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Члены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М.И. Груздева – заведующий отделом организационно-правовой и кадровой работы</w:t>
      </w: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FF656B">
        <w:rPr>
          <w:rFonts w:ascii="Times New Roman" w:eastAsia="Times New Roman" w:hAnsi="Times New Roman" w:cs="Times New Roman"/>
          <w:snapToGrid w:val="0"/>
          <w:sz w:val="24"/>
          <w:szCs w:val="20"/>
          <w:lang w:eastAsia="ru-RU"/>
        </w:rPr>
        <w:t>19</w:t>
      </w:r>
      <w:r>
        <w:rPr>
          <w:rFonts w:ascii="Times New Roman" w:eastAsia="Times New Roman" w:hAnsi="Times New Roman" w:cs="Times New Roman"/>
          <w:snapToGrid w:val="0"/>
          <w:sz w:val="24"/>
          <w:szCs w:val="20"/>
          <w:lang w:eastAsia="ru-RU"/>
        </w:rPr>
        <w:t>.</w:t>
      </w:r>
      <w:r w:rsidR="00FF656B">
        <w:rPr>
          <w:rFonts w:ascii="Times New Roman" w:eastAsia="Times New Roman" w:hAnsi="Times New Roman" w:cs="Times New Roman"/>
          <w:snapToGrid w:val="0"/>
          <w:sz w:val="24"/>
          <w:szCs w:val="20"/>
          <w:lang w:eastAsia="ru-RU"/>
        </w:rPr>
        <w:t>02</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20</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FF656B">
        <w:rPr>
          <w:rFonts w:ascii="Times New Roman" w:eastAsia="Times New Roman" w:hAnsi="Times New Roman" w:cs="Times New Roman"/>
          <w:snapToGrid w:val="0"/>
          <w:sz w:val="24"/>
          <w:szCs w:val="20"/>
          <w:lang w:eastAsia="ru-RU"/>
        </w:rPr>
        <w:t>89</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2020</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FF656B">
        <w:rPr>
          <w:rFonts w:ascii="Times New Roman" w:eastAsia="Times New Roman" w:hAnsi="Times New Roman" w:cs="Times New Roman"/>
          <w:snapToGrid w:val="0"/>
          <w:sz w:val="24"/>
          <w:szCs w:val="24"/>
          <w:lang w:eastAsia="ru-RU"/>
        </w:rPr>
        <w:t>19</w:t>
      </w:r>
      <w:r w:rsidR="008E350A">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02</w:t>
      </w:r>
      <w:r w:rsidR="008E350A">
        <w:rPr>
          <w:rFonts w:ascii="Times New Roman" w:eastAsia="Times New Roman" w:hAnsi="Times New Roman" w:cs="Times New Roman"/>
          <w:snapToGrid w:val="0"/>
          <w:sz w:val="24"/>
          <w:szCs w:val="24"/>
          <w:lang w:eastAsia="ru-RU"/>
        </w:rPr>
        <w:t>.</w:t>
      </w:r>
      <w:r w:rsidRPr="00A60D9E">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FF656B">
        <w:rPr>
          <w:rFonts w:ascii="Times New Roman" w:eastAsia="Times New Roman" w:hAnsi="Times New Roman" w:cs="Times New Roman"/>
          <w:snapToGrid w:val="0"/>
          <w:color w:val="000000" w:themeColor="text1"/>
          <w:sz w:val="24"/>
          <w:szCs w:val="24"/>
          <w:lang w:eastAsia="ru-RU"/>
        </w:rPr>
        <w:t>89</w:t>
      </w:r>
      <w:r w:rsidR="00273D7B" w:rsidRPr="009C6679">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FF656B">
        <w:rPr>
          <w:rFonts w:ascii="Times New Roman" w:eastAsia="Times New Roman" w:hAnsi="Times New Roman" w:cs="Times New Roman"/>
          <w:snapToGrid w:val="0"/>
          <w:sz w:val="24"/>
          <w:szCs w:val="24"/>
          <w:lang w:eastAsia="ru-RU"/>
        </w:rPr>
        <w:t>20</w:t>
      </w:r>
      <w:r w:rsidR="006D6240">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02</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FF656B">
        <w:rPr>
          <w:rFonts w:ascii="Times New Roman" w:eastAsia="Times New Roman" w:hAnsi="Times New Roman" w:cs="Times New Roman"/>
          <w:snapToGrid w:val="0"/>
          <w:sz w:val="24"/>
          <w:szCs w:val="24"/>
          <w:lang w:eastAsia="ru-RU"/>
        </w:rPr>
        <w:t>23</w:t>
      </w:r>
      <w:r w:rsidR="009C6679">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03</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273D7B">
        <w:rPr>
          <w:rFonts w:ascii="Times New Roman" w:eastAsia="Times New Roman" w:hAnsi="Times New Roman" w:cs="Times New Roman"/>
          <w:snapToGrid w:val="0"/>
          <w:sz w:val="24"/>
          <w:szCs w:val="24"/>
          <w:lang w:eastAsia="ru-RU"/>
        </w:rPr>
        <w:t xml:space="preserve"> г.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FF656B">
        <w:rPr>
          <w:rFonts w:ascii="Times New Roman" w:eastAsia="Times New Roman" w:hAnsi="Times New Roman" w:cs="Times New Roman"/>
          <w:snapToGrid w:val="0"/>
          <w:sz w:val="24"/>
          <w:szCs w:val="24"/>
          <w:lang w:eastAsia="ru-RU"/>
        </w:rPr>
        <w:t>30</w:t>
      </w:r>
      <w:r w:rsidR="00A422FB">
        <w:rPr>
          <w:rFonts w:ascii="Times New Roman" w:eastAsia="Times New Roman" w:hAnsi="Times New Roman" w:cs="Times New Roman"/>
          <w:snapToGrid w:val="0"/>
          <w:sz w:val="24"/>
          <w:szCs w:val="24"/>
          <w:lang w:eastAsia="ru-RU"/>
        </w:rPr>
        <w:t>.</w:t>
      </w:r>
      <w:r w:rsidR="008E350A">
        <w:rPr>
          <w:rFonts w:ascii="Times New Roman" w:eastAsia="Times New Roman" w:hAnsi="Times New Roman" w:cs="Times New Roman"/>
          <w:snapToGrid w:val="0"/>
          <w:sz w:val="24"/>
          <w:szCs w:val="24"/>
          <w:lang w:eastAsia="ru-RU"/>
        </w:rPr>
        <w:t>0</w:t>
      </w:r>
      <w:r w:rsidR="00FF656B">
        <w:rPr>
          <w:rFonts w:ascii="Times New Roman" w:eastAsia="Times New Roman" w:hAnsi="Times New Roman" w:cs="Times New Roman"/>
          <w:snapToGrid w:val="0"/>
          <w:sz w:val="24"/>
          <w:szCs w:val="24"/>
          <w:lang w:eastAsia="ru-RU"/>
        </w:rPr>
        <w:t>3</w:t>
      </w:r>
      <w:r w:rsidR="00A422FB">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FF656B">
        <w:rPr>
          <w:rFonts w:ascii="Times New Roman" w:eastAsia="Times New Roman" w:hAnsi="Times New Roman" w:cs="Times New Roman"/>
          <w:snapToGrid w:val="0"/>
          <w:sz w:val="24"/>
          <w:szCs w:val="24"/>
          <w:lang w:eastAsia="ru-RU"/>
        </w:rPr>
        <w:t>31</w:t>
      </w:r>
      <w:r w:rsidR="00A422FB">
        <w:rPr>
          <w:rFonts w:ascii="Times New Roman" w:eastAsia="Times New Roman" w:hAnsi="Times New Roman" w:cs="Times New Roman"/>
          <w:snapToGrid w:val="0"/>
          <w:sz w:val="24"/>
          <w:szCs w:val="24"/>
          <w:lang w:eastAsia="ru-RU"/>
        </w:rPr>
        <w:t>.</w:t>
      </w:r>
      <w:r w:rsidR="008E350A">
        <w:rPr>
          <w:rFonts w:ascii="Times New Roman" w:eastAsia="Times New Roman" w:hAnsi="Times New Roman" w:cs="Times New Roman"/>
          <w:snapToGrid w:val="0"/>
          <w:sz w:val="24"/>
          <w:szCs w:val="24"/>
          <w:lang w:eastAsia="ru-RU"/>
        </w:rPr>
        <w:t>0</w:t>
      </w:r>
      <w:r w:rsidR="00FF656B">
        <w:rPr>
          <w:rFonts w:ascii="Times New Roman" w:eastAsia="Times New Roman" w:hAnsi="Times New Roman" w:cs="Times New Roman"/>
          <w:snapToGrid w:val="0"/>
          <w:sz w:val="24"/>
          <w:szCs w:val="24"/>
          <w:lang w:eastAsia="ru-RU"/>
        </w:rPr>
        <w:t>3</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FF656B">
        <w:rPr>
          <w:rFonts w:ascii="Times New Roman" w:eastAsia="Times New Roman" w:hAnsi="Times New Roman" w:cs="Times New Roman"/>
          <w:snapToGrid w:val="0"/>
          <w:sz w:val="24"/>
          <w:szCs w:val="24"/>
          <w:lang w:eastAsia="ru-RU"/>
        </w:rPr>
        <w:t>31</w:t>
      </w:r>
      <w:r w:rsidR="008E350A">
        <w:rPr>
          <w:rFonts w:ascii="Times New Roman" w:eastAsia="Times New Roman" w:hAnsi="Times New Roman" w:cs="Times New Roman"/>
          <w:snapToGrid w:val="0"/>
          <w:sz w:val="24"/>
          <w:szCs w:val="24"/>
          <w:lang w:eastAsia="ru-RU"/>
        </w:rPr>
        <w:t>.0</w:t>
      </w:r>
      <w:r w:rsidR="00FF656B">
        <w:rPr>
          <w:rFonts w:ascii="Times New Roman" w:eastAsia="Times New Roman" w:hAnsi="Times New Roman" w:cs="Times New Roman"/>
          <w:snapToGrid w:val="0"/>
          <w:sz w:val="24"/>
          <w:szCs w:val="24"/>
          <w:lang w:eastAsia="ru-RU"/>
        </w:rPr>
        <w:t>3</w:t>
      </w:r>
      <w:r w:rsidR="008E350A">
        <w:rPr>
          <w:rFonts w:ascii="Times New Roman" w:eastAsia="Times New Roman" w:hAnsi="Times New Roman" w:cs="Times New Roman"/>
          <w:snapToGrid w:val="0"/>
          <w:sz w:val="24"/>
          <w:szCs w:val="24"/>
          <w:lang w:eastAsia="ru-RU"/>
        </w:rPr>
        <w:t>.</w:t>
      </w:r>
      <w:r w:rsidR="008E350A"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008E350A" w:rsidRPr="00752402">
        <w:rPr>
          <w:rFonts w:ascii="Times New Roman" w:eastAsia="Times New Roman" w:hAnsi="Times New Roman" w:cs="Times New Roman"/>
          <w:snapToGrid w:val="0"/>
          <w:sz w:val="24"/>
          <w:szCs w:val="24"/>
          <w:lang w:eastAsia="ru-RU"/>
        </w:rPr>
        <w:t>г</w:t>
      </w:r>
      <w:r w:rsidR="00A422FB" w:rsidRPr="00752402">
        <w:rPr>
          <w:rFonts w:ascii="Times New Roman" w:eastAsia="Times New Roman" w:hAnsi="Times New Roman" w:cs="Times New Roman"/>
          <w:snapToGrid w:val="0"/>
          <w:sz w:val="24"/>
          <w:szCs w:val="24"/>
          <w:lang w:eastAsia="ru-RU"/>
        </w:rPr>
        <w:t xml:space="preserve">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lastRenderedPageBreak/>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bookmarkStart w:id="0" w:name="_GoBack"/>
      <w:r w:rsidRPr="004206B7">
        <w:rPr>
          <w:rFonts w:ascii="Times New Roman" w:eastAsia="Times New Roman" w:hAnsi="Times New Roman" w:cs="Times New Roman"/>
          <w:b/>
          <w:sz w:val="24"/>
          <w:szCs w:val="24"/>
          <w:lang w:eastAsia="ru-RU"/>
        </w:rPr>
        <w:t>Лот №1</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FF656B">
        <w:rPr>
          <w:rFonts w:ascii="Times New Roman" w:eastAsia="Times New Roman" w:hAnsi="Times New Roman" w:cs="Times New Roman"/>
          <w:sz w:val="24"/>
          <w:szCs w:val="24"/>
          <w:lang w:eastAsia="ru-RU"/>
        </w:rPr>
        <w:t>18</w:t>
      </w:r>
      <w:r w:rsidRPr="004206B7">
        <w:rPr>
          <w:rFonts w:ascii="Times New Roman" w:eastAsia="Times New Roman" w:hAnsi="Times New Roman" w:cs="Times New Roman"/>
          <w:sz w:val="24"/>
          <w:szCs w:val="24"/>
          <w:lang w:eastAsia="ru-RU"/>
        </w:rPr>
        <w:t xml:space="preserve">  кв.м., кадастровый № 52:04:03000</w:t>
      </w:r>
      <w:r w:rsidR="00FF656B">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FF656B">
        <w:rPr>
          <w:rFonts w:ascii="Times New Roman" w:eastAsia="Times New Roman" w:hAnsi="Times New Roman" w:cs="Times New Roman"/>
          <w:sz w:val="24"/>
          <w:szCs w:val="24"/>
          <w:lang w:eastAsia="ru-RU"/>
        </w:rPr>
        <w:t>2368</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FF656B">
        <w:rPr>
          <w:rFonts w:ascii="Times New Roman" w:eastAsia="Times New Roman" w:hAnsi="Times New Roman" w:cs="Times New Roman"/>
          <w:sz w:val="24"/>
          <w:szCs w:val="24"/>
          <w:lang w:eastAsia="ru-RU"/>
        </w:rPr>
        <w:t>под хозяйственную постройку</w:t>
      </w:r>
      <w:r w:rsidRPr="004206B7">
        <w:rPr>
          <w:rFonts w:ascii="Times New Roman" w:eastAsia="Times New Roman" w:hAnsi="Times New Roman" w:cs="Times New Roman"/>
          <w:sz w:val="24"/>
          <w:szCs w:val="24"/>
          <w:lang w:eastAsia="ru-RU"/>
        </w:rPr>
        <w:t>,</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Местоположение: Нижегородская область, р-н Тонкинский, р.п. Тонкино, </w:t>
      </w:r>
      <w:r w:rsidR="00FF656B">
        <w:rPr>
          <w:rFonts w:ascii="Times New Roman" w:eastAsia="Times New Roman" w:hAnsi="Times New Roman" w:cs="Times New Roman"/>
          <w:sz w:val="24"/>
          <w:szCs w:val="24"/>
          <w:lang w:eastAsia="ru-RU"/>
        </w:rPr>
        <w:t>примерно в 12 метрах на северо-восток от д.19 ул. Победы.</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FF656B">
        <w:rPr>
          <w:rFonts w:ascii="Times New Roman" w:eastAsia="Times New Roman" w:hAnsi="Times New Roman" w:cs="Times New Roman"/>
          <w:sz w:val="24"/>
          <w:szCs w:val="24"/>
          <w:lang w:eastAsia="ru-RU"/>
        </w:rPr>
        <w:t>244,70</w:t>
      </w:r>
      <w:r w:rsidRPr="004206B7">
        <w:rPr>
          <w:rFonts w:ascii="Times New Roman" w:eastAsia="Times New Roman" w:hAnsi="Times New Roman" w:cs="Times New Roman"/>
          <w:sz w:val="24"/>
          <w:szCs w:val="24"/>
          <w:lang w:eastAsia="ru-RU"/>
        </w:rPr>
        <w:t xml:space="preserve"> (</w:t>
      </w:r>
      <w:r w:rsidR="00FF656B">
        <w:rPr>
          <w:rFonts w:ascii="Times New Roman" w:eastAsia="Times New Roman" w:hAnsi="Times New Roman" w:cs="Times New Roman"/>
          <w:sz w:val="24"/>
          <w:szCs w:val="24"/>
          <w:lang w:eastAsia="ru-RU"/>
        </w:rPr>
        <w:t>Двести сорок четыре рубля</w:t>
      </w:r>
      <w:r w:rsidRPr="004206B7">
        <w:rPr>
          <w:rFonts w:ascii="Times New Roman" w:eastAsia="Times New Roman" w:hAnsi="Times New Roman" w:cs="Times New Roman"/>
          <w:sz w:val="24"/>
          <w:szCs w:val="24"/>
          <w:lang w:eastAsia="ru-RU"/>
        </w:rPr>
        <w:t>)</w:t>
      </w:r>
      <w:r w:rsidR="00C7772E">
        <w:rPr>
          <w:rFonts w:ascii="Times New Roman" w:eastAsia="Times New Roman" w:hAnsi="Times New Roman" w:cs="Times New Roman"/>
          <w:sz w:val="24"/>
          <w:szCs w:val="24"/>
          <w:lang w:eastAsia="ru-RU"/>
        </w:rPr>
        <w:t xml:space="preserve"> 70 копеек</w:t>
      </w:r>
      <w:r w:rsidRPr="004206B7">
        <w:rPr>
          <w:rFonts w:ascii="Times New Roman" w:eastAsia="Times New Roman" w:hAnsi="Times New Roman" w:cs="Times New Roman"/>
          <w:sz w:val="24"/>
          <w:szCs w:val="24"/>
          <w:lang w:eastAsia="ru-RU"/>
        </w:rPr>
        <w:t xml:space="preserve">   в год без учета НДС,</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sidR="00FF656B">
        <w:rPr>
          <w:rFonts w:ascii="Times New Roman" w:eastAsia="Times New Roman" w:hAnsi="Times New Roman" w:cs="Times New Roman"/>
          <w:sz w:val="24"/>
          <w:szCs w:val="24"/>
          <w:lang w:eastAsia="ru-RU"/>
        </w:rPr>
        <w:t xml:space="preserve">7,34 </w:t>
      </w:r>
      <w:r w:rsidRPr="004206B7">
        <w:rPr>
          <w:rFonts w:ascii="Times New Roman" w:eastAsia="Times New Roman" w:hAnsi="Times New Roman" w:cs="Times New Roman"/>
          <w:sz w:val="24"/>
          <w:szCs w:val="24"/>
          <w:lang w:eastAsia="ru-RU"/>
        </w:rPr>
        <w:t>рублей.</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FF656B">
        <w:rPr>
          <w:rFonts w:ascii="Times New Roman" w:eastAsia="Times New Roman" w:hAnsi="Times New Roman" w:cs="Times New Roman"/>
          <w:sz w:val="24"/>
          <w:szCs w:val="24"/>
          <w:lang w:eastAsia="ru-RU"/>
        </w:rPr>
        <w:t xml:space="preserve">48,94 </w:t>
      </w:r>
      <w:r w:rsidRPr="004206B7">
        <w:rPr>
          <w:rFonts w:ascii="Times New Roman" w:eastAsia="Times New Roman" w:hAnsi="Times New Roman" w:cs="Times New Roman"/>
          <w:sz w:val="24"/>
          <w:szCs w:val="24"/>
          <w:lang w:eastAsia="ru-RU"/>
        </w:rPr>
        <w:t>руб.</w:t>
      </w:r>
    </w:p>
    <w:p w:rsidR="004206B7" w:rsidRPr="004206B7" w:rsidRDefault="004206B7" w:rsidP="004206B7">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FF656B">
        <w:rPr>
          <w:rFonts w:ascii="Times New Roman" w:eastAsia="Times New Roman" w:hAnsi="Times New Roman" w:cs="Times New Roman"/>
          <w:sz w:val="24"/>
          <w:szCs w:val="24"/>
          <w:lang w:eastAsia="ru-RU"/>
        </w:rPr>
        <w:t>244,70</w:t>
      </w:r>
      <w:r w:rsidR="00C7772E" w:rsidRPr="004206B7">
        <w:rPr>
          <w:rFonts w:ascii="Times New Roman" w:eastAsia="Times New Roman" w:hAnsi="Times New Roman" w:cs="Times New Roman"/>
          <w:sz w:val="24"/>
          <w:szCs w:val="24"/>
          <w:lang w:eastAsia="ru-RU"/>
        </w:rPr>
        <w:t xml:space="preserve"> </w:t>
      </w:r>
      <w:r w:rsidR="00A422FB" w:rsidRPr="004206B7">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C7772E" w:rsidRDefault="00C7772E" w:rsidP="00C7772E">
      <w:pPr>
        <w:spacing w:after="0" w:line="240" w:lineRule="auto"/>
        <w:ind w:firstLine="567"/>
        <w:jc w:val="both"/>
        <w:rPr>
          <w:rFonts w:ascii="Times New Roman" w:eastAsia="Times New Roman" w:hAnsi="Times New Roman" w:cs="Times New Roman"/>
          <w:b/>
          <w:sz w:val="24"/>
          <w:szCs w:val="24"/>
          <w:lang w:eastAsia="ru-RU"/>
        </w:rPr>
      </w:pP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2</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C42CD7">
        <w:rPr>
          <w:rFonts w:ascii="Times New Roman" w:eastAsia="Times New Roman" w:hAnsi="Times New Roman" w:cs="Times New Roman"/>
          <w:sz w:val="24"/>
          <w:szCs w:val="24"/>
          <w:lang w:eastAsia="ru-RU"/>
        </w:rPr>
        <w:t>66</w:t>
      </w:r>
      <w:r w:rsidRPr="004206B7">
        <w:rPr>
          <w:rFonts w:ascii="Times New Roman" w:eastAsia="Times New Roman" w:hAnsi="Times New Roman" w:cs="Times New Roman"/>
          <w:sz w:val="24"/>
          <w:szCs w:val="24"/>
          <w:lang w:eastAsia="ru-RU"/>
        </w:rPr>
        <w:t xml:space="preserve"> кв.м., кадастровый № 52:04:03000</w:t>
      </w:r>
      <w:r w:rsidR="00C42CD7">
        <w:rPr>
          <w:rFonts w:ascii="Times New Roman" w:eastAsia="Times New Roman" w:hAnsi="Times New Roman" w:cs="Times New Roman"/>
          <w:sz w:val="24"/>
          <w:szCs w:val="24"/>
          <w:lang w:eastAsia="ru-RU"/>
        </w:rPr>
        <w:t>14</w:t>
      </w:r>
      <w:r w:rsidRPr="004206B7">
        <w:rPr>
          <w:rFonts w:ascii="Times New Roman" w:eastAsia="Times New Roman" w:hAnsi="Times New Roman" w:cs="Times New Roman"/>
          <w:sz w:val="24"/>
          <w:szCs w:val="24"/>
          <w:lang w:eastAsia="ru-RU"/>
        </w:rPr>
        <w:t>:</w:t>
      </w:r>
      <w:r w:rsidR="00C42CD7">
        <w:rPr>
          <w:rFonts w:ascii="Times New Roman" w:eastAsia="Times New Roman" w:hAnsi="Times New Roman" w:cs="Times New Roman"/>
          <w:sz w:val="24"/>
          <w:szCs w:val="24"/>
          <w:lang w:eastAsia="ru-RU"/>
        </w:rPr>
        <w:t>803</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Вид разрешённого использования: </w:t>
      </w:r>
      <w:r w:rsidR="00C42CD7">
        <w:rPr>
          <w:rFonts w:ascii="Times New Roman" w:eastAsia="Times New Roman" w:hAnsi="Times New Roman" w:cs="Times New Roman"/>
          <w:sz w:val="24"/>
          <w:szCs w:val="24"/>
          <w:lang w:eastAsia="ru-RU"/>
        </w:rPr>
        <w:t>для ведения личного подсобного хозяйства</w:t>
      </w:r>
      <w:r w:rsidRPr="004206B7">
        <w:rPr>
          <w:rFonts w:ascii="Times New Roman" w:eastAsia="Times New Roman" w:hAnsi="Times New Roman" w:cs="Times New Roman"/>
          <w:sz w:val="24"/>
          <w:szCs w:val="24"/>
          <w:lang w:eastAsia="ru-RU"/>
        </w:rPr>
        <w:t>,</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C7772E" w:rsidRPr="004206B7" w:rsidRDefault="00C42CD7" w:rsidP="00C777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w:t>
      </w:r>
      <w:r w:rsidR="00C7772E" w:rsidRPr="004206B7">
        <w:rPr>
          <w:rFonts w:ascii="Times New Roman" w:eastAsia="Times New Roman" w:hAnsi="Times New Roman" w:cs="Times New Roman"/>
          <w:sz w:val="24"/>
          <w:szCs w:val="24"/>
          <w:lang w:eastAsia="ru-RU"/>
        </w:rPr>
        <w:t xml:space="preserve">Нижегородская область, р-н Тонкинский, р.п. Тонкино, ул. </w:t>
      </w:r>
      <w:r w:rsidR="00C7772E">
        <w:rPr>
          <w:rFonts w:ascii="Times New Roman" w:eastAsia="Times New Roman" w:hAnsi="Times New Roman" w:cs="Times New Roman"/>
          <w:sz w:val="24"/>
          <w:szCs w:val="24"/>
          <w:lang w:eastAsia="ru-RU"/>
        </w:rPr>
        <w:t>Комсомольская</w:t>
      </w:r>
      <w:r w:rsidR="00C7772E" w:rsidRPr="004206B7">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13, участок 17</w:t>
      </w:r>
      <w:r w:rsidR="00C7772E" w:rsidRPr="004206B7">
        <w:rPr>
          <w:rFonts w:ascii="Times New Roman" w:eastAsia="Times New Roman" w:hAnsi="Times New Roman" w:cs="Times New Roman"/>
          <w:sz w:val="24"/>
          <w:szCs w:val="24"/>
          <w:lang w:eastAsia="ru-RU"/>
        </w:rPr>
        <w:t>.</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C42CD7">
        <w:rPr>
          <w:rFonts w:ascii="Times New Roman" w:eastAsia="Times New Roman" w:hAnsi="Times New Roman" w:cs="Times New Roman"/>
          <w:sz w:val="24"/>
          <w:szCs w:val="24"/>
          <w:lang w:eastAsia="ru-RU"/>
        </w:rPr>
        <w:t>211,21</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 xml:space="preserve"> (</w:t>
      </w:r>
      <w:r w:rsidR="00C42CD7">
        <w:rPr>
          <w:rFonts w:ascii="Times New Roman" w:eastAsia="Times New Roman" w:hAnsi="Times New Roman" w:cs="Times New Roman"/>
          <w:sz w:val="24"/>
          <w:szCs w:val="24"/>
          <w:lang w:eastAsia="ru-RU"/>
        </w:rPr>
        <w:t>Двести одиннадцать рублей</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D7">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копе</w:t>
      </w:r>
      <w:r w:rsidR="00C42CD7">
        <w:rPr>
          <w:rFonts w:ascii="Times New Roman" w:eastAsia="Times New Roman" w:hAnsi="Times New Roman" w:cs="Times New Roman"/>
          <w:sz w:val="24"/>
          <w:szCs w:val="24"/>
          <w:lang w:eastAsia="ru-RU"/>
        </w:rPr>
        <w:t>йка</w:t>
      </w:r>
      <w:r w:rsidRPr="004206B7">
        <w:rPr>
          <w:rFonts w:ascii="Times New Roman" w:eastAsia="Times New Roman" w:hAnsi="Times New Roman" w:cs="Times New Roman"/>
          <w:sz w:val="24"/>
          <w:szCs w:val="24"/>
          <w:lang w:eastAsia="ru-RU"/>
        </w:rPr>
        <w:t xml:space="preserve">   в год без учета НДС,</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Срок аренды – </w:t>
      </w:r>
      <w:r w:rsidR="00C42CD7">
        <w:rPr>
          <w:rFonts w:ascii="Times New Roman" w:eastAsia="Times New Roman" w:hAnsi="Times New Roman" w:cs="Times New Roman"/>
          <w:sz w:val="24"/>
          <w:szCs w:val="24"/>
          <w:lang w:eastAsia="ru-RU"/>
        </w:rPr>
        <w:t>2</w:t>
      </w:r>
      <w:r w:rsidRPr="004206B7">
        <w:rPr>
          <w:rFonts w:ascii="Times New Roman" w:eastAsia="Times New Roman" w:hAnsi="Times New Roman" w:cs="Times New Roman"/>
          <w:sz w:val="24"/>
          <w:szCs w:val="24"/>
          <w:lang w:eastAsia="ru-RU"/>
        </w:rPr>
        <w:t>0 лет.</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 xml:space="preserve"> </w:t>
      </w:r>
      <w:r w:rsidR="00C42CD7">
        <w:rPr>
          <w:rFonts w:ascii="Times New Roman" w:eastAsia="Times New Roman" w:hAnsi="Times New Roman" w:cs="Times New Roman"/>
          <w:sz w:val="24"/>
          <w:szCs w:val="24"/>
          <w:lang w:eastAsia="ru-RU"/>
        </w:rPr>
        <w:t>6,33</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C42CD7">
        <w:rPr>
          <w:rFonts w:ascii="Times New Roman" w:eastAsia="Times New Roman" w:hAnsi="Times New Roman" w:cs="Times New Roman"/>
          <w:sz w:val="24"/>
          <w:szCs w:val="24"/>
          <w:lang w:eastAsia="ru-RU"/>
        </w:rPr>
        <w:t>42,24</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w:t>
      </w:r>
      <w:r w:rsidR="00C42CD7">
        <w:rPr>
          <w:rFonts w:ascii="Times New Roman" w:eastAsia="Times New Roman" w:hAnsi="Times New Roman" w:cs="Times New Roman"/>
          <w:sz w:val="24"/>
          <w:szCs w:val="24"/>
          <w:lang w:eastAsia="ru-RU"/>
        </w:rPr>
        <w:t>1</w:t>
      </w:r>
      <w:r w:rsidRPr="004206B7">
        <w:rPr>
          <w:rFonts w:ascii="Times New Roman" w:eastAsia="Times New Roman" w:hAnsi="Times New Roman" w:cs="Times New Roman"/>
          <w:sz w:val="24"/>
          <w:szCs w:val="24"/>
          <w:lang w:eastAsia="ru-RU"/>
        </w:rPr>
        <w:t xml:space="preserve">,5 % от кадастровой стоимости земельного участка – </w:t>
      </w:r>
      <w:r w:rsidR="00C42CD7">
        <w:rPr>
          <w:rFonts w:ascii="Times New Roman" w:eastAsia="Times New Roman" w:hAnsi="Times New Roman" w:cs="Times New Roman"/>
          <w:sz w:val="24"/>
          <w:szCs w:val="24"/>
          <w:lang w:eastAsia="ru-RU"/>
        </w:rPr>
        <w:t>211,21</w:t>
      </w:r>
      <w:r w:rsidRPr="004206B7">
        <w:rPr>
          <w:rFonts w:ascii="Times New Roman" w:eastAsia="Times New Roman" w:hAnsi="Times New Roman" w:cs="Times New Roman"/>
          <w:sz w:val="24"/>
          <w:szCs w:val="24"/>
          <w:lang w:eastAsia="ru-RU"/>
        </w:rPr>
        <w:t xml:space="preserve">  рублей.</w:t>
      </w:r>
    </w:p>
    <w:p w:rsidR="00C7772E" w:rsidRDefault="00C7772E" w:rsidP="00C7772E">
      <w:pPr>
        <w:spacing w:after="0" w:line="240" w:lineRule="auto"/>
        <w:ind w:firstLine="567"/>
        <w:jc w:val="both"/>
        <w:rPr>
          <w:rFonts w:ascii="Times New Roman" w:eastAsia="Times New Roman" w:hAnsi="Times New Roman" w:cs="Times New Roman"/>
          <w:b/>
          <w:sz w:val="24"/>
          <w:szCs w:val="24"/>
          <w:lang w:eastAsia="ru-RU"/>
        </w:rPr>
      </w:pP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b/>
          <w:sz w:val="24"/>
          <w:szCs w:val="24"/>
          <w:lang w:eastAsia="ru-RU"/>
        </w:rPr>
        <w:t>Лот №</w:t>
      </w:r>
      <w:r>
        <w:rPr>
          <w:rFonts w:ascii="Times New Roman" w:eastAsia="Times New Roman" w:hAnsi="Times New Roman" w:cs="Times New Roman"/>
          <w:b/>
          <w:sz w:val="24"/>
          <w:szCs w:val="24"/>
          <w:lang w:eastAsia="ru-RU"/>
        </w:rPr>
        <w:t>3</w:t>
      </w:r>
      <w:r w:rsidRPr="004206B7">
        <w:rPr>
          <w:rFonts w:ascii="Times New Roman" w:eastAsia="Times New Roman" w:hAnsi="Times New Roman" w:cs="Times New Roman"/>
          <w:sz w:val="24"/>
          <w:szCs w:val="24"/>
          <w:lang w:eastAsia="ru-RU"/>
        </w:rPr>
        <w:t xml:space="preserve">: Земельный участок, право собственности, на который не разграничено, из земель населенных пунктов площадью </w:t>
      </w:r>
      <w:r w:rsidR="00C42CD7">
        <w:rPr>
          <w:rFonts w:ascii="Times New Roman" w:eastAsia="Times New Roman" w:hAnsi="Times New Roman" w:cs="Times New Roman"/>
          <w:sz w:val="24"/>
          <w:szCs w:val="24"/>
          <w:lang w:eastAsia="ru-RU"/>
        </w:rPr>
        <w:t>20</w:t>
      </w:r>
      <w:r w:rsidRPr="004206B7">
        <w:rPr>
          <w:rFonts w:ascii="Times New Roman" w:eastAsia="Times New Roman" w:hAnsi="Times New Roman" w:cs="Times New Roman"/>
          <w:sz w:val="24"/>
          <w:szCs w:val="24"/>
          <w:lang w:eastAsia="ru-RU"/>
        </w:rPr>
        <w:t xml:space="preserve"> кв.м., кадастровый № 52:04:03000</w:t>
      </w:r>
      <w:r w:rsidR="00C42CD7">
        <w:rPr>
          <w:rFonts w:ascii="Times New Roman" w:eastAsia="Times New Roman" w:hAnsi="Times New Roman" w:cs="Times New Roman"/>
          <w:sz w:val="24"/>
          <w:szCs w:val="24"/>
          <w:lang w:eastAsia="ru-RU"/>
        </w:rPr>
        <w:t>15</w:t>
      </w:r>
      <w:r w:rsidRPr="004206B7">
        <w:rPr>
          <w:rFonts w:ascii="Times New Roman" w:eastAsia="Times New Roman" w:hAnsi="Times New Roman" w:cs="Times New Roman"/>
          <w:sz w:val="24"/>
          <w:szCs w:val="24"/>
          <w:lang w:eastAsia="ru-RU"/>
        </w:rPr>
        <w:t>:</w:t>
      </w:r>
      <w:r w:rsidR="00C42CD7">
        <w:rPr>
          <w:rFonts w:ascii="Times New Roman" w:eastAsia="Times New Roman" w:hAnsi="Times New Roman" w:cs="Times New Roman"/>
          <w:sz w:val="24"/>
          <w:szCs w:val="24"/>
          <w:lang w:eastAsia="ru-RU"/>
        </w:rPr>
        <w:t>1217</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разрешённого использования: объект гаражного назначения,</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C7772E" w:rsidRPr="004206B7" w:rsidRDefault="00CC44D0" w:rsidP="00C777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Местоположение: </w:t>
      </w:r>
      <w:r w:rsidR="00C7772E" w:rsidRPr="004206B7">
        <w:rPr>
          <w:rFonts w:ascii="Times New Roman" w:eastAsia="Times New Roman" w:hAnsi="Times New Roman" w:cs="Times New Roman"/>
          <w:sz w:val="24"/>
          <w:szCs w:val="24"/>
          <w:lang w:eastAsia="ru-RU"/>
        </w:rPr>
        <w:t xml:space="preserve">Нижегородская область, р-н Тонкинский, р.п. Тонкино, ул. </w:t>
      </w:r>
      <w:r w:rsidR="00C42CD7">
        <w:rPr>
          <w:rFonts w:ascii="Times New Roman" w:eastAsia="Times New Roman" w:hAnsi="Times New Roman" w:cs="Times New Roman"/>
          <w:sz w:val="24"/>
          <w:szCs w:val="24"/>
          <w:lang w:eastAsia="ru-RU"/>
        </w:rPr>
        <w:t>Островского, д. 1, строение 16</w:t>
      </w:r>
      <w:r w:rsidR="00C7772E" w:rsidRPr="004206B7">
        <w:rPr>
          <w:rFonts w:ascii="Times New Roman" w:eastAsia="Times New Roman" w:hAnsi="Times New Roman" w:cs="Times New Roman"/>
          <w:sz w:val="24"/>
          <w:szCs w:val="24"/>
          <w:lang w:eastAsia="ru-RU"/>
        </w:rPr>
        <w:t>.</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Начальная цена (цена годовой арендной платы) – </w:t>
      </w:r>
      <w:r w:rsidR="00C42CD7">
        <w:rPr>
          <w:rFonts w:ascii="Times New Roman" w:eastAsia="Times New Roman" w:hAnsi="Times New Roman" w:cs="Times New Roman"/>
          <w:sz w:val="24"/>
          <w:szCs w:val="24"/>
          <w:lang w:eastAsia="ru-RU"/>
        </w:rPr>
        <w:t>320,54</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 xml:space="preserve"> (</w:t>
      </w:r>
      <w:r w:rsidR="00C42CD7">
        <w:rPr>
          <w:rFonts w:ascii="Times New Roman" w:eastAsia="Times New Roman" w:hAnsi="Times New Roman" w:cs="Times New Roman"/>
          <w:sz w:val="24"/>
          <w:szCs w:val="24"/>
          <w:lang w:eastAsia="ru-RU"/>
        </w:rPr>
        <w:t>Триста двадцать рублей</w:t>
      </w:r>
      <w:r w:rsidRPr="004206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C44D0">
        <w:rPr>
          <w:rFonts w:ascii="Times New Roman" w:eastAsia="Times New Roman" w:hAnsi="Times New Roman" w:cs="Times New Roman"/>
          <w:sz w:val="24"/>
          <w:szCs w:val="24"/>
          <w:lang w:eastAsia="ru-RU"/>
        </w:rPr>
        <w:t>5</w:t>
      </w:r>
      <w:r w:rsidR="00C42CD7">
        <w:rPr>
          <w:rFonts w:ascii="Times New Roman" w:eastAsia="Times New Roman" w:hAnsi="Times New Roman" w:cs="Times New Roman"/>
          <w:sz w:val="24"/>
          <w:szCs w:val="24"/>
          <w:lang w:eastAsia="ru-RU"/>
        </w:rPr>
        <w:t>4</w:t>
      </w:r>
      <w:r w:rsidR="00CC44D0">
        <w:rPr>
          <w:rFonts w:ascii="Times New Roman" w:eastAsia="Times New Roman" w:hAnsi="Times New Roman" w:cs="Times New Roman"/>
          <w:sz w:val="24"/>
          <w:szCs w:val="24"/>
          <w:lang w:eastAsia="ru-RU"/>
        </w:rPr>
        <w:t xml:space="preserve"> копейки</w:t>
      </w:r>
      <w:r w:rsidRPr="004206B7">
        <w:rPr>
          <w:rFonts w:ascii="Times New Roman" w:eastAsia="Times New Roman" w:hAnsi="Times New Roman" w:cs="Times New Roman"/>
          <w:sz w:val="24"/>
          <w:szCs w:val="24"/>
          <w:lang w:eastAsia="ru-RU"/>
        </w:rPr>
        <w:t xml:space="preserve">   в год без учета НДС,</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Вид предоставляемого права – аренда;</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Срок аренды – 10 лет.</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Шаг аукциона  - 3% - </w:t>
      </w:r>
      <w:r>
        <w:rPr>
          <w:rFonts w:ascii="Times New Roman" w:eastAsia="Times New Roman" w:hAnsi="Times New Roman" w:cs="Times New Roman"/>
          <w:sz w:val="24"/>
          <w:szCs w:val="24"/>
          <w:lang w:eastAsia="ru-RU"/>
        </w:rPr>
        <w:t xml:space="preserve"> </w:t>
      </w:r>
      <w:r w:rsidR="00C42CD7">
        <w:rPr>
          <w:rFonts w:ascii="Times New Roman" w:eastAsia="Times New Roman" w:hAnsi="Times New Roman" w:cs="Times New Roman"/>
          <w:sz w:val="24"/>
          <w:szCs w:val="24"/>
          <w:lang w:eastAsia="ru-RU"/>
        </w:rPr>
        <w:t>9,61</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рублей.</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t xml:space="preserve">Размер задатка 20% начальной ежегодной арендной платы за земельный участок </w:t>
      </w:r>
      <w:r w:rsidR="00C42CD7">
        <w:rPr>
          <w:rFonts w:ascii="Times New Roman" w:eastAsia="Times New Roman" w:hAnsi="Times New Roman" w:cs="Times New Roman"/>
          <w:sz w:val="24"/>
          <w:szCs w:val="24"/>
          <w:lang w:eastAsia="ru-RU"/>
        </w:rPr>
        <w:t>64,10</w:t>
      </w:r>
      <w:r>
        <w:rPr>
          <w:rFonts w:ascii="Times New Roman" w:eastAsia="Times New Roman" w:hAnsi="Times New Roman" w:cs="Times New Roman"/>
          <w:sz w:val="24"/>
          <w:szCs w:val="24"/>
          <w:lang w:eastAsia="ru-RU"/>
        </w:rPr>
        <w:t xml:space="preserve"> </w:t>
      </w:r>
      <w:r w:rsidRPr="004206B7">
        <w:rPr>
          <w:rFonts w:ascii="Times New Roman" w:eastAsia="Times New Roman" w:hAnsi="Times New Roman" w:cs="Times New Roman"/>
          <w:sz w:val="24"/>
          <w:szCs w:val="24"/>
          <w:lang w:eastAsia="ru-RU"/>
        </w:rPr>
        <w:t>руб.</w:t>
      </w:r>
    </w:p>
    <w:p w:rsidR="00C7772E" w:rsidRPr="004206B7" w:rsidRDefault="00C7772E" w:rsidP="00C7772E">
      <w:pPr>
        <w:spacing w:after="0" w:line="240" w:lineRule="auto"/>
        <w:ind w:firstLine="567"/>
        <w:jc w:val="both"/>
        <w:rPr>
          <w:rFonts w:ascii="Times New Roman" w:eastAsia="Times New Roman" w:hAnsi="Times New Roman" w:cs="Times New Roman"/>
          <w:sz w:val="24"/>
          <w:szCs w:val="24"/>
          <w:lang w:eastAsia="ru-RU"/>
        </w:rPr>
      </w:pPr>
      <w:r w:rsidRPr="004206B7">
        <w:rPr>
          <w:rFonts w:ascii="Times New Roman" w:eastAsia="Times New Roman" w:hAnsi="Times New Roman" w:cs="Times New Roman"/>
          <w:sz w:val="24"/>
          <w:szCs w:val="24"/>
          <w:lang w:eastAsia="ru-RU"/>
        </w:rPr>
        <w:lastRenderedPageBreak/>
        <w:t xml:space="preserve">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w:t>
      </w:r>
      <w:r w:rsidR="00C42CD7">
        <w:rPr>
          <w:rFonts w:ascii="Times New Roman" w:eastAsia="Times New Roman" w:hAnsi="Times New Roman" w:cs="Times New Roman"/>
          <w:sz w:val="24"/>
          <w:szCs w:val="24"/>
          <w:lang w:eastAsia="ru-RU"/>
        </w:rPr>
        <w:t>320,54</w:t>
      </w:r>
      <w:r w:rsidRPr="004206B7">
        <w:rPr>
          <w:rFonts w:ascii="Times New Roman" w:eastAsia="Times New Roman" w:hAnsi="Times New Roman" w:cs="Times New Roman"/>
          <w:sz w:val="24"/>
          <w:szCs w:val="24"/>
          <w:lang w:eastAsia="ru-RU"/>
        </w:rPr>
        <w:t xml:space="preserve">  рублей.</w:t>
      </w:r>
    </w:p>
    <w:p w:rsidR="006E1119" w:rsidRDefault="006E1119" w:rsidP="008740A5">
      <w:pPr>
        <w:spacing w:after="0" w:line="240" w:lineRule="auto"/>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C42CD7">
        <w:rPr>
          <w:rFonts w:ascii="Times New Roman" w:eastAsia="Times New Roman" w:hAnsi="Times New Roman" w:cs="Times New Roman"/>
          <w:snapToGrid w:val="0"/>
          <w:sz w:val="24"/>
          <w:szCs w:val="24"/>
          <w:lang w:eastAsia="ru-RU"/>
        </w:rPr>
        <w:t>20.02.2020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C42CD7">
        <w:rPr>
          <w:rFonts w:ascii="Times New Roman" w:eastAsia="Times New Roman" w:hAnsi="Times New Roman" w:cs="Times New Roman"/>
          <w:snapToGrid w:val="0"/>
          <w:sz w:val="24"/>
          <w:szCs w:val="24"/>
          <w:lang w:eastAsia="ru-RU"/>
        </w:rPr>
        <w:t>23</w:t>
      </w:r>
      <w:r w:rsidRPr="00BE34D3">
        <w:rPr>
          <w:rFonts w:ascii="Times New Roman" w:eastAsia="Times New Roman" w:hAnsi="Times New Roman" w:cs="Times New Roman"/>
          <w:snapToGrid w:val="0"/>
          <w:sz w:val="24"/>
          <w:szCs w:val="24"/>
          <w:lang w:eastAsia="ru-RU"/>
        </w:rPr>
        <w:t>.</w:t>
      </w:r>
      <w:r w:rsidR="0034107D">
        <w:rPr>
          <w:rFonts w:ascii="Times New Roman" w:eastAsia="Times New Roman" w:hAnsi="Times New Roman" w:cs="Times New Roman"/>
          <w:snapToGrid w:val="0"/>
          <w:sz w:val="24"/>
          <w:szCs w:val="24"/>
          <w:lang w:eastAsia="ru-RU"/>
        </w:rPr>
        <w:t>0</w:t>
      </w:r>
      <w:r w:rsidR="00C42CD7">
        <w:rPr>
          <w:rFonts w:ascii="Times New Roman" w:eastAsia="Times New Roman" w:hAnsi="Times New Roman" w:cs="Times New Roman"/>
          <w:snapToGrid w:val="0"/>
          <w:sz w:val="24"/>
          <w:szCs w:val="24"/>
          <w:lang w:eastAsia="ru-RU"/>
        </w:rPr>
        <w:t>3</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C42CD7">
        <w:rPr>
          <w:rFonts w:ascii="Times New Roman" w:eastAsia="Times New Roman" w:hAnsi="Times New Roman" w:cs="Times New Roman"/>
          <w:snapToGrid w:val="0"/>
          <w:sz w:val="24"/>
          <w:szCs w:val="24"/>
          <w:lang w:eastAsia="ru-RU"/>
        </w:rPr>
        <w:t>30</w:t>
      </w:r>
      <w:r w:rsidR="00E424E7">
        <w:rPr>
          <w:rFonts w:ascii="Times New Roman" w:eastAsia="Times New Roman" w:hAnsi="Times New Roman" w:cs="Times New Roman"/>
          <w:snapToGrid w:val="0"/>
          <w:sz w:val="24"/>
          <w:szCs w:val="24"/>
          <w:lang w:eastAsia="ru-RU"/>
        </w:rPr>
        <w:t>.</w:t>
      </w:r>
      <w:r w:rsidR="0034107D">
        <w:rPr>
          <w:rFonts w:ascii="Times New Roman" w:eastAsia="Times New Roman" w:hAnsi="Times New Roman" w:cs="Times New Roman"/>
          <w:snapToGrid w:val="0"/>
          <w:sz w:val="24"/>
          <w:szCs w:val="24"/>
          <w:lang w:eastAsia="ru-RU"/>
        </w:rPr>
        <w:t>0</w:t>
      </w:r>
      <w:r w:rsidR="00C42CD7">
        <w:rPr>
          <w:rFonts w:ascii="Times New Roman" w:eastAsia="Times New Roman" w:hAnsi="Times New Roman" w:cs="Times New Roman"/>
          <w:snapToGrid w:val="0"/>
          <w:sz w:val="24"/>
          <w:szCs w:val="24"/>
          <w:lang w:eastAsia="ru-RU"/>
        </w:rPr>
        <w:t>3</w:t>
      </w:r>
      <w:r w:rsidR="00E424E7">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C42CD7">
        <w:rPr>
          <w:rFonts w:ascii="Times New Roman" w:eastAsia="Times New Roman" w:hAnsi="Times New Roman" w:cs="Times New Roman"/>
          <w:snapToGrid w:val="0"/>
          <w:sz w:val="24"/>
          <w:szCs w:val="24"/>
          <w:lang w:eastAsia="ru-RU"/>
        </w:rPr>
        <w:t>31</w:t>
      </w:r>
      <w:r w:rsidR="00D90EB5">
        <w:rPr>
          <w:rFonts w:ascii="Times New Roman" w:eastAsia="Times New Roman" w:hAnsi="Times New Roman" w:cs="Times New Roman"/>
          <w:snapToGrid w:val="0"/>
          <w:sz w:val="24"/>
          <w:szCs w:val="24"/>
          <w:lang w:eastAsia="ru-RU"/>
        </w:rPr>
        <w:t>.</w:t>
      </w:r>
      <w:r w:rsidR="0034107D">
        <w:rPr>
          <w:rFonts w:ascii="Times New Roman" w:eastAsia="Times New Roman" w:hAnsi="Times New Roman" w:cs="Times New Roman"/>
          <w:snapToGrid w:val="0"/>
          <w:sz w:val="24"/>
          <w:szCs w:val="24"/>
          <w:lang w:eastAsia="ru-RU"/>
        </w:rPr>
        <w:t>0</w:t>
      </w:r>
      <w:r w:rsidR="00C42CD7">
        <w:rPr>
          <w:rFonts w:ascii="Times New Roman" w:eastAsia="Times New Roman" w:hAnsi="Times New Roman" w:cs="Times New Roman"/>
          <w:snapToGrid w:val="0"/>
          <w:sz w:val="24"/>
          <w:szCs w:val="24"/>
          <w:lang w:eastAsia="ru-RU"/>
        </w:rPr>
        <w:t>3</w:t>
      </w:r>
      <w:r w:rsidR="00D90EB5">
        <w:rPr>
          <w:rFonts w:ascii="Times New Roman" w:eastAsia="Times New Roman" w:hAnsi="Times New Roman" w:cs="Times New Roman"/>
          <w:snapToGrid w:val="0"/>
          <w:sz w:val="24"/>
          <w:szCs w:val="24"/>
          <w:lang w:eastAsia="ru-RU"/>
        </w:rPr>
        <w:t>.</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C42CD7">
        <w:rPr>
          <w:rFonts w:ascii="Times New Roman" w:eastAsia="Times New Roman" w:hAnsi="Times New Roman" w:cs="Times New Roman"/>
          <w:snapToGrid w:val="0"/>
          <w:sz w:val="24"/>
          <w:szCs w:val="24"/>
          <w:lang w:eastAsia="ru-RU"/>
        </w:rPr>
        <w:t>31</w:t>
      </w:r>
      <w:r w:rsidR="00C855B1">
        <w:rPr>
          <w:rFonts w:ascii="Times New Roman" w:eastAsia="Times New Roman" w:hAnsi="Times New Roman" w:cs="Times New Roman"/>
          <w:snapToGrid w:val="0"/>
          <w:sz w:val="24"/>
          <w:szCs w:val="24"/>
          <w:lang w:eastAsia="ru-RU"/>
        </w:rPr>
        <w:t>.0</w:t>
      </w:r>
      <w:r w:rsidR="00C42CD7">
        <w:rPr>
          <w:rFonts w:ascii="Times New Roman" w:eastAsia="Times New Roman" w:hAnsi="Times New Roman" w:cs="Times New Roman"/>
          <w:snapToGrid w:val="0"/>
          <w:sz w:val="24"/>
          <w:szCs w:val="24"/>
          <w:lang w:eastAsia="ru-RU"/>
        </w:rPr>
        <w:t>3</w:t>
      </w:r>
      <w:r w:rsidR="00C855B1">
        <w:rPr>
          <w:rFonts w:ascii="Times New Roman" w:eastAsia="Times New Roman" w:hAnsi="Times New Roman" w:cs="Times New Roman"/>
          <w:snapToGrid w:val="0"/>
          <w:sz w:val="24"/>
          <w:szCs w:val="24"/>
          <w:lang w:eastAsia="ru-RU"/>
        </w:rPr>
        <w:t>.</w:t>
      </w:r>
      <w:r w:rsidR="00C855B1" w:rsidRPr="00BE34D3">
        <w:rPr>
          <w:rFonts w:ascii="Times New Roman" w:eastAsia="Times New Roman" w:hAnsi="Times New Roman" w:cs="Times New Roman"/>
          <w:snapToGrid w:val="0"/>
          <w:sz w:val="24"/>
          <w:szCs w:val="24"/>
          <w:lang w:eastAsia="ru-RU"/>
        </w:rPr>
        <w:t>20</w:t>
      </w:r>
      <w:r w:rsidR="00C855B1">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bookmarkEnd w:id="0"/>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C42CD7">
        <w:rPr>
          <w:rFonts w:ascii="Times New Roman" w:eastAsia="Times New Roman" w:hAnsi="Times New Roman" w:cs="Times New Roman"/>
          <w:snapToGrid w:val="0"/>
          <w:color w:val="000000" w:themeColor="text1"/>
          <w:sz w:val="24"/>
          <w:szCs w:val="24"/>
          <w:lang w:eastAsia="ru-RU"/>
        </w:rPr>
        <w:t>19.02.2020</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C42CD7">
        <w:rPr>
          <w:rFonts w:ascii="Times New Roman" w:eastAsia="Times New Roman" w:hAnsi="Times New Roman" w:cs="Times New Roman"/>
          <w:snapToGrid w:val="0"/>
          <w:color w:val="000000" w:themeColor="text1"/>
          <w:sz w:val="24"/>
          <w:szCs w:val="24"/>
          <w:lang w:eastAsia="ru-RU"/>
        </w:rPr>
        <w:t>89</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xml:space="preserve">- заключить с Организатором аукциона договор аренды земельного участка не ранее чем </w:t>
      </w:r>
      <w:r w:rsidRPr="00E93C30">
        <w:rPr>
          <w:rFonts w:ascii="Times New Roman" w:eastAsia="Times New Roman" w:hAnsi="Times New Roman" w:cs="Times New Roman"/>
          <w:iCs/>
          <w:snapToGrid w:val="0"/>
          <w:sz w:val="24"/>
          <w:szCs w:val="24"/>
          <w:lang w:eastAsia="ru-RU"/>
        </w:rPr>
        <w:lastRenderedPageBreak/>
        <w:t>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w:t>
      </w:r>
      <w:r w:rsidRPr="00E93C30">
        <w:rPr>
          <w:rFonts w:ascii="Times New Roman" w:eastAsia="Times New Roman" w:hAnsi="Times New Roman" w:cs="Times New Roman"/>
          <w:snapToGrid w:val="0"/>
          <w:sz w:val="24"/>
          <w:szCs w:val="24"/>
          <w:lang w:eastAsia="ru-RU"/>
        </w:rPr>
        <w:lastRenderedPageBreak/>
        <w:t xml:space="preserve">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  ________ час</w:t>
      </w:r>
      <w:proofErr w:type="gramStart"/>
      <w:r w:rsidRPr="00E93C30">
        <w:rPr>
          <w:rFonts w:ascii="Times New Roman" w:eastAsia="Times New Roman" w:hAnsi="Times New Roman" w:cs="Times New Roman"/>
          <w:snapToGrid w:val="0"/>
          <w:sz w:val="24"/>
          <w:szCs w:val="24"/>
          <w:lang w:eastAsia="ru-RU"/>
        </w:rPr>
        <w:t>.</w:t>
      </w:r>
      <w:proofErr w:type="gramEnd"/>
      <w:r w:rsidR="00C42CD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C855B1">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6C" w:rsidRDefault="005C3D6C">
      <w:pPr>
        <w:spacing w:after="0" w:line="240" w:lineRule="auto"/>
      </w:pPr>
      <w:r>
        <w:separator/>
      </w:r>
    </w:p>
  </w:endnote>
  <w:endnote w:type="continuationSeparator" w:id="0">
    <w:p w:rsidR="005C3D6C" w:rsidRDefault="005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6B" w:rsidRDefault="00FF656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656B" w:rsidRDefault="00FF656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A" w:rsidRDefault="008E350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350A" w:rsidRDefault="008E35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6C" w:rsidRDefault="005C3D6C">
      <w:pPr>
        <w:spacing w:after="0" w:line="240" w:lineRule="auto"/>
      </w:pPr>
      <w:r>
        <w:separator/>
      </w:r>
    </w:p>
  </w:footnote>
  <w:footnote w:type="continuationSeparator" w:id="0">
    <w:p w:rsidR="005C3D6C" w:rsidRDefault="005C3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6B" w:rsidRDefault="00FF656B"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F656B" w:rsidRDefault="00FF656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0A" w:rsidRDefault="008E350A"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350A" w:rsidRDefault="008E35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5A73"/>
    <w:rsid w:val="00032EE9"/>
    <w:rsid w:val="0006530E"/>
    <w:rsid w:val="0009273C"/>
    <w:rsid w:val="000B213A"/>
    <w:rsid w:val="000B3F33"/>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26FEF"/>
    <w:rsid w:val="00230F5A"/>
    <w:rsid w:val="0023120B"/>
    <w:rsid w:val="00254142"/>
    <w:rsid w:val="002734B1"/>
    <w:rsid w:val="002739EF"/>
    <w:rsid w:val="00273D7B"/>
    <w:rsid w:val="002742C8"/>
    <w:rsid w:val="002D62E2"/>
    <w:rsid w:val="002E0B82"/>
    <w:rsid w:val="002E181E"/>
    <w:rsid w:val="002E1D00"/>
    <w:rsid w:val="003141A6"/>
    <w:rsid w:val="0032696B"/>
    <w:rsid w:val="0034107D"/>
    <w:rsid w:val="00343306"/>
    <w:rsid w:val="003529BB"/>
    <w:rsid w:val="00371B03"/>
    <w:rsid w:val="00392105"/>
    <w:rsid w:val="00393F7E"/>
    <w:rsid w:val="003D3902"/>
    <w:rsid w:val="003E4699"/>
    <w:rsid w:val="003E5B97"/>
    <w:rsid w:val="003E7C5C"/>
    <w:rsid w:val="0041150A"/>
    <w:rsid w:val="00413B3D"/>
    <w:rsid w:val="004206B7"/>
    <w:rsid w:val="00442F69"/>
    <w:rsid w:val="00483CA4"/>
    <w:rsid w:val="004902F5"/>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C3D6C"/>
    <w:rsid w:val="005D2C46"/>
    <w:rsid w:val="005D3A9C"/>
    <w:rsid w:val="005E0850"/>
    <w:rsid w:val="005F0CED"/>
    <w:rsid w:val="0061210C"/>
    <w:rsid w:val="00614364"/>
    <w:rsid w:val="006202BA"/>
    <w:rsid w:val="006426B2"/>
    <w:rsid w:val="00660948"/>
    <w:rsid w:val="006641FF"/>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52402"/>
    <w:rsid w:val="0076308F"/>
    <w:rsid w:val="007665BC"/>
    <w:rsid w:val="00770EA6"/>
    <w:rsid w:val="00786ECE"/>
    <w:rsid w:val="007B19C9"/>
    <w:rsid w:val="007B258E"/>
    <w:rsid w:val="0081622B"/>
    <w:rsid w:val="00826D7B"/>
    <w:rsid w:val="008509E9"/>
    <w:rsid w:val="0085597B"/>
    <w:rsid w:val="008672EA"/>
    <w:rsid w:val="00870FAE"/>
    <w:rsid w:val="00871A99"/>
    <w:rsid w:val="008740A5"/>
    <w:rsid w:val="008771D9"/>
    <w:rsid w:val="0088440B"/>
    <w:rsid w:val="008976F2"/>
    <w:rsid w:val="008C7A38"/>
    <w:rsid w:val="008D37B0"/>
    <w:rsid w:val="008D68B4"/>
    <w:rsid w:val="008D6BE4"/>
    <w:rsid w:val="008E350A"/>
    <w:rsid w:val="008E7745"/>
    <w:rsid w:val="0090459C"/>
    <w:rsid w:val="00946A8D"/>
    <w:rsid w:val="00960E7F"/>
    <w:rsid w:val="009650C7"/>
    <w:rsid w:val="009744BD"/>
    <w:rsid w:val="009B0CA1"/>
    <w:rsid w:val="009C052A"/>
    <w:rsid w:val="009C6679"/>
    <w:rsid w:val="009E147C"/>
    <w:rsid w:val="009E1553"/>
    <w:rsid w:val="009E7E1E"/>
    <w:rsid w:val="00A02BEB"/>
    <w:rsid w:val="00A31E00"/>
    <w:rsid w:val="00A41C70"/>
    <w:rsid w:val="00A422FB"/>
    <w:rsid w:val="00A4602A"/>
    <w:rsid w:val="00A4736F"/>
    <w:rsid w:val="00A60D9E"/>
    <w:rsid w:val="00A6305C"/>
    <w:rsid w:val="00A81CB8"/>
    <w:rsid w:val="00A8402B"/>
    <w:rsid w:val="00A8716B"/>
    <w:rsid w:val="00A96251"/>
    <w:rsid w:val="00AA1A01"/>
    <w:rsid w:val="00AC006F"/>
    <w:rsid w:val="00AD4F21"/>
    <w:rsid w:val="00AF6853"/>
    <w:rsid w:val="00B235F9"/>
    <w:rsid w:val="00B7165A"/>
    <w:rsid w:val="00B808F5"/>
    <w:rsid w:val="00B81905"/>
    <w:rsid w:val="00B83A44"/>
    <w:rsid w:val="00BC5A6E"/>
    <w:rsid w:val="00BE0B30"/>
    <w:rsid w:val="00BE34D3"/>
    <w:rsid w:val="00C24AEE"/>
    <w:rsid w:val="00C317DF"/>
    <w:rsid w:val="00C355E2"/>
    <w:rsid w:val="00C42CD7"/>
    <w:rsid w:val="00C4337D"/>
    <w:rsid w:val="00C4441F"/>
    <w:rsid w:val="00C6605C"/>
    <w:rsid w:val="00C710E9"/>
    <w:rsid w:val="00C7772E"/>
    <w:rsid w:val="00C855B1"/>
    <w:rsid w:val="00CA54CD"/>
    <w:rsid w:val="00CB2788"/>
    <w:rsid w:val="00CC44D0"/>
    <w:rsid w:val="00CD4EF1"/>
    <w:rsid w:val="00CF0A51"/>
    <w:rsid w:val="00CF6BBD"/>
    <w:rsid w:val="00D346A7"/>
    <w:rsid w:val="00D90EB5"/>
    <w:rsid w:val="00D95415"/>
    <w:rsid w:val="00E424E7"/>
    <w:rsid w:val="00E42DEB"/>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675AA"/>
    <w:rsid w:val="00FB54FE"/>
    <w:rsid w:val="00FC5319"/>
    <w:rsid w:val="00FD5C5C"/>
    <w:rsid w:val="00FF32F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98115-2CAE-433E-9F54-16F2061D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13</Pages>
  <Words>4107</Words>
  <Characters>23415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64</cp:revision>
  <cp:lastPrinted>2019-07-22T08:25:00Z</cp:lastPrinted>
  <dcterms:created xsi:type="dcterms:W3CDTF">2018-06-07T12:45:00Z</dcterms:created>
  <dcterms:modified xsi:type="dcterms:W3CDTF">2020-02-19T11:47:00Z</dcterms:modified>
</cp:coreProperties>
</file>